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C0822" w14:textId="129726EF" w:rsidR="008C4DEA" w:rsidRDefault="008C4DEA" w:rsidP="00083F6B">
      <w:pPr>
        <w:pStyle w:val="Heading1"/>
        <w:spacing w:after="120"/>
        <w:ind w:left="0"/>
        <w:jc w:val="center"/>
        <w:rPr>
          <w:color w:val="0070C0"/>
          <w:sz w:val="36"/>
          <w:szCs w:val="36"/>
        </w:rPr>
      </w:pPr>
      <w:r w:rsidRPr="008C4DEA">
        <w:rPr>
          <w:color w:val="0070C0"/>
          <w:sz w:val="36"/>
          <w:szCs w:val="36"/>
        </w:rPr>
        <w:t>MURRA WARRA WIND FARM SUSTAINABLE COMMUNITY GRANTS FUND APPLICATION GUIDELINES</w:t>
      </w:r>
    </w:p>
    <w:p w14:paraId="17B1DB76" w14:textId="18D8753E" w:rsidR="00153A06" w:rsidRPr="00391BFD" w:rsidRDefault="00153A06" w:rsidP="00153A06">
      <w:pPr>
        <w:shd w:val="clear" w:color="auto" w:fill="FFFFFF"/>
        <w:spacing w:after="210"/>
        <w:outlineLvl w:val="0"/>
        <w:rPr>
          <w:rFonts w:asciiTheme="minorHAnsi" w:hAnsiTheme="minorHAnsi"/>
          <w:kern w:val="36"/>
        </w:rPr>
      </w:pPr>
      <w:r>
        <w:rPr>
          <w:rFonts w:asciiTheme="minorHAnsi" w:hAnsiTheme="minorHAnsi"/>
          <w:kern w:val="36"/>
        </w:rPr>
        <w:t>T</w:t>
      </w:r>
      <w:r w:rsidRPr="00391BFD">
        <w:rPr>
          <w:rFonts w:asciiTheme="minorHAnsi" w:hAnsiTheme="minorHAnsi"/>
          <w:kern w:val="36"/>
        </w:rPr>
        <w:t xml:space="preserve">he Murra Warra Wind Farm is proud to provide the Annual Sustainable Community Grants Fund to provide financial support to promote social and environmental sustainability initiatives for the benefit of the communities within the Horsham Rural City, Hindmarsh and Yarriambiack Shire Council’s.  </w:t>
      </w:r>
    </w:p>
    <w:p w14:paraId="1D3CFE15" w14:textId="77777777" w:rsidR="00153A06" w:rsidRPr="00391BFD" w:rsidRDefault="00153A06" w:rsidP="00153A06">
      <w:pPr>
        <w:shd w:val="clear" w:color="auto" w:fill="FFFFFF"/>
        <w:spacing w:after="210"/>
        <w:outlineLvl w:val="0"/>
        <w:rPr>
          <w:rFonts w:asciiTheme="minorHAnsi" w:hAnsiTheme="minorHAnsi"/>
          <w:kern w:val="36"/>
        </w:rPr>
      </w:pPr>
      <w:r w:rsidRPr="00391BFD">
        <w:rPr>
          <w:rFonts w:asciiTheme="minorHAnsi" w:hAnsiTheme="minorHAnsi"/>
          <w:b/>
          <w:kern w:val="36"/>
        </w:rPr>
        <w:t>Aims of the fund</w:t>
      </w:r>
      <w:r w:rsidRPr="00391BFD">
        <w:rPr>
          <w:rFonts w:asciiTheme="minorHAnsi" w:hAnsiTheme="minorHAnsi"/>
          <w:kern w:val="36"/>
        </w:rPr>
        <w:t>:</w:t>
      </w:r>
    </w:p>
    <w:p w14:paraId="47EC38A8" w14:textId="77777777" w:rsidR="00153A06" w:rsidRPr="00391BFD" w:rsidRDefault="00153A06" w:rsidP="00153A06">
      <w:pPr>
        <w:widowControl/>
        <w:numPr>
          <w:ilvl w:val="0"/>
          <w:numId w:val="12"/>
        </w:numPr>
        <w:shd w:val="clear" w:color="auto" w:fill="FFFFFF"/>
        <w:autoSpaceDE/>
        <w:autoSpaceDN/>
        <w:spacing w:after="210"/>
        <w:outlineLvl w:val="0"/>
        <w:rPr>
          <w:rFonts w:asciiTheme="minorHAnsi" w:hAnsiTheme="minorHAnsi"/>
          <w:kern w:val="36"/>
        </w:rPr>
      </w:pPr>
      <w:r w:rsidRPr="00391BFD">
        <w:rPr>
          <w:rFonts w:asciiTheme="minorHAnsi" w:hAnsiTheme="minorHAnsi"/>
          <w:kern w:val="36"/>
        </w:rPr>
        <w:t>To provide the opportunity for community groups and organisations to develop innovative and sustainable environmental projects</w:t>
      </w:r>
    </w:p>
    <w:p w14:paraId="4C465461" w14:textId="77777777" w:rsidR="00153A06" w:rsidRPr="00391BFD" w:rsidRDefault="00153A06" w:rsidP="00153A06">
      <w:pPr>
        <w:widowControl/>
        <w:numPr>
          <w:ilvl w:val="0"/>
          <w:numId w:val="12"/>
        </w:numPr>
        <w:shd w:val="clear" w:color="auto" w:fill="FFFFFF"/>
        <w:autoSpaceDE/>
        <w:autoSpaceDN/>
        <w:spacing w:after="210"/>
        <w:outlineLvl w:val="0"/>
        <w:rPr>
          <w:rFonts w:asciiTheme="minorHAnsi" w:hAnsiTheme="minorHAnsi"/>
          <w:kern w:val="36"/>
        </w:rPr>
      </w:pPr>
      <w:r w:rsidRPr="00391BFD">
        <w:rPr>
          <w:rFonts w:asciiTheme="minorHAnsi" w:hAnsiTheme="minorHAnsi"/>
          <w:kern w:val="36"/>
        </w:rPr>
        <w:t>To provide the opportunity for improved health and education across the community by developing long term partnerships and cohesive community projects</w:t>
      </w:r>
    </w:p>
    <w:p w14:paraId="411FF4CA" w14:textId="77777777" w:rsidR="00153A06" w:rsidRPr="00391BFD" w:rsidRDefault="00153A06" w:rsidP="00153A06">
      <w:pPr>
        <w:widowControl/>
        <w:numPr>
          <w:ilvl w:val="0"/>
          <w:numId w:val="12"/>
        </w:numPr>
        <w:shd w:val="clear" w:color="auto" w:fill="FFFFFF"/>
        <w:autoSpaceDE/>
        <w:autoSpaceDN/>
        <w:spacing w:after="210"/>
        <w:outlineLvl w:val="0"/>
        <w:rPr>
          <w:rFonts w:asciiTheme="minorHAnsi" w:hAnsiTheme="minorHAnsi"/>
          <w:kern w:val="36"/>
        </w:rPr>
      </w:pPr>
      <w:r w:rsidRPr="00391BFD">
        <w:rPr>
          <w:rFonts w:asciiTheme="minorHAnsi" w:hAnsiTheme="minorHAnsi"/>
          <w:kern w:val="36"/>
        </w:rPr>
        <w:t>To strengthen community connections and social wellbeing in developing projects focusing on long term sustainability</w:t>
      </w:r>
    </w:p>
    <w:p w14:paraId="01FEC446" w14:textId="77777777" w:rsidR="00153A06" w:rsidRPr="00391BFD" w:rsidRDefault="00153A06" w:rsidP="00153A06">
      <w:pPr>
        <w:widowControl/>
        <w:numPr>
          <w:ilvl w:val="0"/>
          <w:numId w:val="12"/>
        </w:numPr>
        <w:shd w:val="clear" w:color="auto" w:fill="FFFFFF"/>
        <w:autoSpaceDE/>
        <w:autoSpaceDN/>
        <w:spacing w:after="210"/>
        <w:outlineLvl w:val="0"/>
        <w:rPr>
          <w:rFonts w:asciiTheme="minorHAnsi" w:hAnsiTheme="minorHAnsi"/>
          <w:kern w:val="36"/>
        </w:rPr>
      </w:pPr>
      <w:r w:rsidRPr="00391BFD">
        <w:rPr>
          <w:rFonts w:asciiTheme="minorHAnsi" w:hAnsiTheme="minorHAnsi"/>
          <w:kern w:val="36"/>
        </w:rPr>
        <w:t>To develop projects that enhance and encourage healthy and active communities</w:t>
      </w:r>
    </w:p>
    <w:p w14:paraId="34E386A9" w14:textId="56E082C2" w:rsidR="00153A06" w:rsidRPr="00734530" w:rsidRDefault="00153A06" w:rsidP="00734530">
      <w:pPr>
        <w:widowControl/>
        <w:numPr>
          <w:ilvl w:val="0"/>
          <w:numId w:val="12"/>
        </w:numPr>
        <w:shd w:val="clear" w:color="auto" w:fill="FFFFFF"/>
        <w:autoSpaceDE/>
        <w:autoSpaceDN/>
        <w:spacing w:after="210"/>
        <w:outlineLvl w:val="0"/>
        <w:rPr>
          <w:rFonts w:asciiTheme="minorHAnsi" w:hAnsiTheme="minorHAnsi"/>
          <w:kern w:val="36"/>
        </w:rPr>
      </w:pPr>
      <w:r w:rsidRPr="00391BFD">
        <w:rPr>
          <w:rFonts w:asciiTheme="minorHAnsi" w:hAnsiTheme="minorHAnsi"/>
          <w:kern w:val="36"/>
        </w:rPr>
        <w:t>To develop projects which enhance cultural diversity, creative community activities and projects</w:t>
      </w:r>
    </w:p>
    <w:p w14:paraId="5D23B975" w14:textId="42DB38D4" w:rsidR="008C4DEA" w:rsidRPr="008C4DEA" w:rsidRDefault="008C4DEA" w:rsidP="008C4DEA">
      <w:pPr>
        <w:pStyle w:val="Heading1"/>
        <w:pBdr>
          <w:top w:val="single" w:sz="4" w:space="1" w:color="auto"/>
          <w:left w:val="single" w:sz="4" w:space="4" w:color="auto"/>
          <w:bottom w:val="single" w:sz="4" w:space="1" w:color="auto"/>
          <w:right w:val="single" w:sz="4" w:space="4" w:color="auto"/>
        </w:pBdr>
        <w:shd w:val="clear" w:color="auto" w:fill="C6D9F1" w:themeFill="text2" w:themeFillTint="33"/>
        <w:spacing w:after="120"/>
        <w:jc w:val="center"/>
        <w:rPr>
          <w:color w:val="FF0000"/>
          <w:sz w:val="36"/>
          <w:szCs w:val="36"/>
        </w:rPr>
      </w:pPr>
      <w:r w:rsidRPr="008C4DEA">
        <w:rPr>
          <w:color w:val="FF0000"/>
          <w:sz w:val="36"/>
          <w:szCs w:val="36"/>
        </w:rPr>
        <w:t>202</w:t>
      </w:r>
      <w:r w:rsidR="00F620B5">
        <w:rPr>
          <w:color w:val="FF0000"/>
          <w:sz w:val="36"/>
          <w:szCs w:val="36"/>
        </w:rPr>
        <w:t>4</w:t>
      </w:r>
      <w:r w:rsidRPr="008C4DEA">
        <w:rPr>
          <w:color w:val="FF0000"/>
          <w:sz w:val="36"/>
          <w:szCs w:val="36"/>
        </w:rPr>
        <w:t xml:space="preserve"> GRANT APPLICATION KEY DATES</w:t>
      </w:r>
    </w:p>
    <w:p w14:paraId="77FD711C" w14:textId="525E0373" w:rsidR="008C4DEA" w:rsidRPr="008C4DEA" w:rsidRDefault="008C4DEA" w:rsidP="008C4DEA">
      <w:pPr>
        <w:pStyle w:val="Heading1"/>
        <w:pBdr>
          <w:top w:val="single" w:sz="4" w:space="1" w:color="auto"/>
          <w:left w:val="single" w:sz="4" w:space="4" w:color="auto"/>
          <w:bottom w:val="single" w:sz="4" w:space="1" w:color="auto"/>
          <w:right w:val="single" w:sz="4" w:space="4" w:color="auto"/>
        </w:pBdr>
        <w:shd w:val="clear" w:color="auto" w:fill="C6D9F1" w:themeFill="text2" w:themeFillTint="33"/>
        <w:spacing w:after="120"/>
        <w:jc w:val="center"/>
        <w:rPr>
          <w:color w:val="FF0000"/>
          <w:sz w:val="24"/>
          <w:szCs w:val="24"/>
        </w:rPr>
      </w:pPr>
      <w:r w:rsidRPr="008C4DEA">
        <w:rPr>
          <w:color w:val="FF0000"/>
          <w:sz w:val="24"/>
          <w:szCs w:val="24"/>
        </w:rPr>
        <w:t xml:space="preserve">Applications Open:  </w:t>
      </w:r>
      <w:r w:rsidR="00576F88">
        <w:rPr>
          <w:color w:val="FF0000"/>
          <w:sz w:val="24"/>
          <w:szCs w:val="24"/>
        </w:rPr>
        <w:t>Wednesday</w:t>
      </w:r>
      <w:r w:rsidR="00B25299">
        <w:rPr>
          <w:color w:val="FF0000"/>
          <w:sz w:val="24"/>
          <w:szCs w:val="24"/>
        </w:rPr>
        <w:t xml:space="preserve"> </w:t>
      </w:r>
      <w:r w:rsidR="00576F88">
        <w:rPr>
          <w:color w:val="FF0000"/>
          <w:sz w:val="24"/>
          <w:szCs w:val="24"/>
        </w:rPr>
        <w:t>3</w:t>
      </w:r>
      <w:r w:rsidR="008E7C39">
        <w:rPr>
          <w:color w:val="FF0000"/>
          <w:sz w:val="24"/>
          <w:szCs w:val="24"/>
        </w:rPr>
        <w:t xml:space="preserve"> </w:t>
      </w:r>
      <w:r w:rsidR="00576F88">
        <w:rPr>
          <w:color w:val="FF0000"/>
          <w:sz w:val="24"/>
          <w:szCs w:val="24"/>
        </w:rPr>
        <w:t>April</w:t>
      </w:r>
      <w:r w:rsidR="008E7C39">
        <w:rPr>
          <w:color w:val="FF0000"/>
          <w:sz w:val="24"/>
          <w:szCs w:val="24"/>
        </w:rPr>
        <w:t xml:space="preserve"> 202</w:t>
      </w:r>
      <w:r w:rsidR="00F620B5">
        <w:rPr>
          <w:color w:val="FF0000"/>
          <w:sz w:val="24"/>
          <w:szCs w:val="24"/>
        </w:rPr>
        <w:t>4</w:t>
      </w:r>
      <w:r w:rsidRPr="008C4DEA">
        <w:rPr>
          <w:color w:val="FF0000"/>
          <w:sz w:val="24"/>
          <w:szCs w:val="24"/>
        </w:rPr>
        <w:tab/>
        <w:t xml:space="preserve">Applications Close:  </w:t>
      </w:r>
      <w:r w:rsidR="00576F88">
        <w:rPr>
          <w:color w:val="FF0000"/>
          <w:sz w:val="24"/>
          <w:szCs w:val="24"/>
        </w:rPr>
        <w:t>Wednesday</w:t>
      </w:r>
      <w:r w:rsidR="00EE42E0">
        <w:rPr>
          <w:color w:val="FF0000"/>
          <w:sz w:val="24"/>
          <w:szCs w:val="24"/>
        </w:rPr>
        <w:t xml:space="preserve"> </w:t>
      </w:r>
      <w:r w:rsidR="00935075">
        <w:rPr>
          <w:color w:val="FF0000"/>
          <w:sz w:val="24"/>
          <w:szCs w:val="24"/>
        </w:rPr>
        <w:t>1</w:t>
      </w:r>
      <w:r w:rsidR="00576F88">
        <w:rPr>
          <w:color w:val="FF0000"/>
          <w:sz w:val="24"/>
          <w:szCs w:val="24"/>
        </w:rPr>
        <w:t>5</w:t>
      </w:r>
      <w:r w:rsidR="00EE42E0">
        <w:rPr>
          <w:color w:val="FF0000"/>
          <w:sz w:val="24"/>
          <w:szCs w:val="24"/>
        </w:rPr>
        <w:t xml:space="preserve"> May</w:t>
      </w:r>
      <w:r w:rsidR="008E7C39">
        <w:rPr>
          <w:color w:val="FF0000"/>
          <w:sz w:val="24"/>
          <w:szCs w:val="24"/>
        </w:rPr>
        <w:t xml:space="preserve"> 202</w:t>
      </w:r>
      <w:r w:rsidR="003C0ACF">
        <w:rPr>
          <w:color w:val="FF0000"/>
          <w:sz w:val="24"/>
          <w:szCs w:val="24"/>
        </w:rPr>
        <w:t>4</w:t>
      </w:r>
    </w:p>
    <w:p w14:paraId="2763FA7F" w14:textId="77777777" w:rsidR="00223525" w:rsidRPr="00223525" w:rsidRDefault="00223525" w:rsidP="005E1996">
      <w:pPr>
        <w:pStyle w:val="Heading1"/>
        <w:spacing w:after="120"/>
        <w:rPr>
          <w:color w:val="0070C0"/>
          <w:sz w:val="24"/>
          <w:szCs w:val="24"/>
        </w:rPr>
      </w:pPr>
    </w:p>
    <w:p w14:paraId="368ECFD2" w14:textId="700FC0CA" w:rsidR="003E7298" w:rsidRPr="009D2B41" w:rsidRDefault="00B41ADC" w:rsidP="005E1996">
      <w:pPr>
        <w:pStyle w:val="Heading1"/>
        <w:spacing w:after="120"/>
        <w:rPr>
          <w:color w:val="0070C0"/>
        </w:rPr>
      </w:pPr>
      <w:r w:rsidRPr="009D2B41">
        <w:rPr>
          <w:color w:val="0070C0"/>
        </w:rPr>
        <w:t>How</w:t>
      </w:r>
      <w:r w:rsidRPr="009D2B41">
        <w:rPr>
          <w:color w:val="0070C0"/>
          <w:spacing w:val="1"/>
        </w:rPr>
        <w:t xml:space="preserve"> </w:t>
      </w:r>
      <w:r w:rsidRPr="009D2B41">
        <w:rPr>
          <w:color w:val="0070C0"/>
        </w:rPr>
        <w:t>to apply</w:t>
      </w:r>
      <w:r w:rsidR="008C4DEA">
        <w:rPr>
          <w:color w:val="0070C0"/>
        </w:rPr>
        <w:t>?</w:t>
      </w:r>
    </w:p>
    <w:p w14:paraId="4367FEE1" w14:textId="554D67EB" w:rsidR="003E7298" w:rsidRDefault="00C36B93" w:rsidP="00C36B93">
      <w:pPr>
        <w:pStyle w:val="Heading2"/>
        <w:spacing w:before="264" w:after="120"/>
        <w:rPr>
          <w:b w:val="0"/>
          <w:sz w:val="17"/>
        </w:rPr>
      </w:pPr>
      <w:r>
        <w:rPr>
          <w:color w:val="0070C0"/>
          <w:u w:val="single" w:color="30849B"/>
        </w:rPr>
        <w:t>Three</w:t>
      </w:r>
      <w:r w:rsidR="00B41ADC" w:rsidRPr="009D2B41">
        <w:rPr>
          <w:color w:val="0070C0"/>
          <w:spacing w:val="-3"/>
          <w:u w:val="single" w:color="30849B"/>
        </w:rPr>
        <w:t xml:space="preserve"> </w:t>
      </w:r>
      <w:r w:rsidR="00B41ADC" w:rsidRPr="009D2B41">
        <w:rPr>
          <w:color w:val="0070C0"/>
          <w:u w:val="single" w:color="30849B"/>
        </w:rPr>
        <w:t>easy steps:</w:t>
      </w:r>
    </w:p>
    <w:p w14:paraId="2179E410" w14:textId="46027EC7" w:rsidR="00223525" w:rsidRPr="00223525" w:rsidRDefault="00B41ADC" w:rsidP="00223525">
      <w:pPr>
        <w:pStyle w:val="ListParagraph"/>
        <w:numPr>
          <w:ilvl w:val="0"/>
          <w:numId w:val="10"/>
        </w:numPr>
        <w:tabs>
          <w:tab w:val="left" w:pos="928"/>
          <w:tab w:val="left" w:pos="929"/>
        </w:tabs>
        <w:spacing w:before="56" w:after="120"/>
        <w:ind w:right="294"/>
      </w:pPr>
      <w:r>
        <w:t>Follow the fund guidelines to review the requirements for your grant application and eligibility for funding.</w:t>
      </w:r>
      <w:r>
        <w:rPr>
          <w:spacing w:val="1"/>
        </w:rPr>
        <w:t xml:space="preserve"> </w:t>
      </w:r>
      <w:r>
        <w:t xml:space="preserve">For further information or to discuss your </w:t>
      </w:r>
      <w:r w:rsidR="009F51EA">
        <w:t>application</w:t>
      </w:r>
      <w:r>
        <w:t xml:space="preserve"> prior to submitting, contact </w:t>
      </w:r>
      <w:r w:rsidR="00576F88">
        <w:t>Georgia Bennett</w:t>
      </w:r>
      <w:r>
        <w:t xml:space="preserve"> at </w:t>
      </w:r>
      <w:r w:rsidR="00576F88">
        <w:t>Wimmera Southern Mallee Development</w:t>
      </w:r>
      <w:r>
        <w:t>,</w:t>
      </w:r>
      <w:r>
        <w:rPr>
          <w:spacing w:val="-1"/>
        </w:rPr>
        <w:t xml:space="preserve"> </w:t>
      </w:r>
      <w:r w:rsidR="00576F88">
        <w:t>georgia.bennett@wda.org.au</w:t>
      </w:r>
      <w:r>
        <w:t>.</w:t>
      </w:r>
    </w:p>
    <w:p w14:paraId="2BF14FFC" w14:textId="12C05AA4" w:rsidR="005E1996" w:rsidRPr="00223525" w:rsidRDefault="00B41ADC" w:rsidP="00223525">
      <w:pPr>
        <w:pStyle w:val="ListParagraph"/>
        <w:numPr>
          <w:ilvl w:val="0"/>
          <w:numId w:val="10"/>
        </w:numPr>
        <w:tabs>
          <w:tab w:val="left" w:pos="928"/>
          <w:tab w:val="left" w:pos="929"/>
        </w:tabs>
        <w:spacing w:after="120" w:line="242" w:lineRule="auto"/>
        <w:ind w:right="278"/>
        <w:jc w:val="both"/>
      </w:pPr>
      <w:r>
        <w:t>Complete an online (preferred) application form via</w:t>
      </w:r>
      <w:r>
        <w:rPr>
          <w:color w:val="0000FF"/>
        </w:rPr>
        <w:t xml:space="preserve"> </w:t>
      </w:r>
      <w:hyperlink r:id="rId10" w:history="1">
        <w:r w:rsidR="00C55944" w:rsidRPr="00C55944">
          <w:rPr>
            <w:rStyle w:val="Hyperlink"/>
          </w:rPr>
          <w:t>this link</w:t>
        </w:r>
      </w:hyperlink>
      <w:r w:rsidR="00C55944">
        <w:rPr>
          <w:color w:val="0000FF"/>
        </w:rPr>
        <w:t xml:space="preserve"> </w:t>
      </w:r>
      <w:r>
        <w:t>or</w:t>
      </w:r>
      <w:r>
        <w:rPr>
          <w:spacing w:val="1"/>
        </w:rPr>
        <w:t xml:space="preserve"> </w:t>
      </w:r>
      <w:r>
        <w:t>request a</w:t>
      </w:r>
      <w:r w:rsidR="009F51EA">
        <w:t xml:space="preserve"> hard copy </w:t>
      </w:r>
      <w:r>
        <w:t xml:space="preserve">application form from Wimmera </w:t>
      </w:r>
      <w:r w:rsidR="00C55944">
        <w:t xml:space="preserve">Southern Mallee Development </w:t>
      </w:r>
      <w:r>
        <w:t xml:space="preserve">via email </w:t>
      </w:r>
      <w:hyperlink r:id="rId11" w:history="1">
        <w:r w:rsidR="004249B4" w:rsidRPr="00F66578">
          <w:rPr>
            <w:rStyle w:val="Hyperlink"/>
          </w:rPr>
          <w:t>info@wda.org.au</w:t>
        </w:r>
      </w:hyperlink>
      <w:r>
        <w:t>.</w:t>
      </w:r>
    </w:p>
    <w:p w14:paraId="3C8736D8" w14:textId="13CE17CF" w:rsidR="002F333E" w:rsidRPr="002F333E" w:rsidRDefault="00B41ADC" w:rsidP="002F333E">
      <w:pPr>
        <w:pStyle w:val="ListParagraph"/>
        <w:numPr>
          <w:ilvl w:val="0"/>
          <w:numId w:val="10"/>
        </w:numPr>
        <w:tabs>
          <w:tab w:val="left" w:pos="928"/>
          <w:tab w:val="left" w:pos="929"/>
        </w:tabs>
        <w:ind w:left="2368" w:right="1285" w:hanging="2161"/>
      </w:pPr>
      <w:r>
        <w:t>Return completed form (if not completed online) to W</w:t>
      </w:r>
      <w:r w:rsidR="004249B4">
        <w:t>SMD</w:t>
      </w:r>
      <w:r>
        <w:t xml:space="preserve"> via email (</w:t>
      </w:r>
      <w:hyperlink r:id="rId12">
        <w:r>
          <w:rPr>
            <w:color w:val="0000FF"/>
            <w:u w:val="single" w:color="0000FF"/>
          </w:rPr>
          <w:t>info@wda.org.au</w:t>
        </w:r>
      </w:hyperlink>
      <w:r>
        <w:rPr>
          <w:color w:val="0000FF"/>
          <w:u w:val="single" w:color="0000FF"/>
        </w:rPr>
        <w:t>)</w:t>
      </w:r>
      <w:r>
        <w:rPr>
          <w:color w:val="0000FF"/>
        </w:rPr>
        <w:t xml:space="preserve"> </w:t>
      </w:r>
      <w:r>
        <w:t>or mail to:</w:t>
      </w:r>
      <w:r>
        <w:rPr>
          <w:spacing w:val="-47"/>
        </w:rPr>
        <w:t xml:space="preserve"> </w:t>
      </w:r>
    </w:p>
    <w:p w14:paraId="51A1601B" w14:textId="77777777" w:rsidR="002F333E" w:rsidRDefault="002F333E" w:rsidP="002F333E">
      <w:pPr>
        <w:pStyle w:val="ListParagraph"/>
        <w:tabs>
          <w:tab w:val="left" w:pos="928"/>
          <w:tab w:val="left" w:pos="929"/>
        </w:tabs>
        <w:ind w:left="2368" w:right="1285" w:firstLine="0"/>
        <w:rPr>
          <w:spacing w:val="-47"/>
        </w:rPr>
      </w:pPr>
    </w:p>
    <w:p w14:paraId="5D378C44" w14:textId="3A91630C" w:rsidR="003E7298" w:rsidRDefault="004249B4" w:rsidP="002F333E">
      <w:pPr>
        <w:pStyle w:val="ListParagraph"/>
        <w:tabs>
          <w:tab w:val="left" w:pos="928"/>
          <w:tab w:val="left" w:pos="929"/>
        </w:tabs>
        <w:ind w:left="2368" w:right="1285" w:firstLine="0"/>
      </w:pPr>
      <w:r>
        <w:t>Wimmera Southern Mallee Development</w:t>
      </w:r>
    </w:p>
    <w:p w14:paraId="6D3A2B37" w14:textId="77777777" w:rsidR="00070F21" w:rsidRPr="00070F21" w:rsidRDefault="00B41ADC" w:rsidP="00070F21">
      <w:pPr>
        <w:pStyle w:val="BodyText"/>
        <w:ind w:left="2368" w:right="4568"/>
      </w:pPr>
      <w:r>
        <w:t>Murra Warra Wind Farm Community Grants</w:t>
      </w:r>
      <w:r>
        <w:rPr>
          <w:spacing w:val="-47"/>
        </w:rPr>
        <w:t xml:space="preserve"> </w:t>
      </w:r>
      <w:r w:rsidR="00070F21" w:rsidRPr="00070F21">
        <w:t xml:space="preserve">Level 1, Building C, 289 Baillie St, </w:t>
      </w:r>
    </w:p>
    <w:p w14:paraId="5296C0E3" w14:textId="561B37D8" w:rsidR="003E7298" w:rsidRPr="00070F21" w:rsidRDefault="00070F21" w:rsidP="00070F21">
      <w:pPr>
        <w:pStyle w:val="BodyText"/>
        <w:ind w:left="2368" w:right="4568"/>
      </w:pPr>
      <w:r w:rsidRPr="00070F21">
        <w:t>Horsham, Victoria, 3400</w:t>
      </w:r>
    </w:p>
    <w:p w14:paraId="27005E93" w14:textId="77777777" w:rsidR="00734530" w:rsidRDefault="00734530" w:rsidP="005E1996">
      <w:pPr>
        <w:pStyle w:val="Heading1"/>
        <w:spacing w:before="35" w:after="120"/>
        <w:rPr>
          <w:color w:val="0070C0"/>
        </w:rPr>
      </w:pPr>
    </w:p>
    <w:p w14:paraId="266B1A27" w14:textId="77777777" w:rsidR="00734530" w:rsidRDefault="00734530" w:rsidP="005E1996">
      <w:pPr>
        <w:pStyle w:val="Heading1"/>
        <w:spacing w:before="35" w:after="120"/>
        <w:rPr>
          <w:color w:val="0070C0"/>
        </w:rPr>
      </w:pPr>
    </w:p>
    <w:p w14:paraId="73B0D802" w14:textId="77777777" w:rsidR="00070F21" w:rsidRDefault="00070F21" w:rsidP="005E1996">
      <w:pPr>
        <w:pStyle w:val="Heading1"/>
        <w:spacing w:before="35" w:after="120"/>
        <w:rPr>
          <w:color w:val="0070C0"/>
        </w:rPr>
      </w:pPr>
    </w:p>
    <w:p w14:paraId="73506D38" w14:textId="77777777" w:rsidR="00083F6B" w:rsidRDefault="00083F6B" w:rsidP="005E1996">
      <w:pPr>
        <w:pStyle w:val="Heading1"/>
        <w:spacing w:before="35" w:after="120"/>
        <w:rPr>
          <w:color w:val="0070C0"/>
        </w:rPr>
      </w:pPr>
    </w:p>
    <w:p w14:paraId="5CF9058D" w14:textId="77777777" w:rsidR="00083F6B" w:rsidRDefault="00083F6B" w:rsidP="005E1996">
      <w:pPr>
        <w:pStyle w:val="Heading1"/>
        <w:spacing w:before="35" w:after="120"/>
        <w:rPr>
          <w:color w:val="0070C0"/>
        </w:rPr>
      </w:pPr>
    </w:p>
    <w:p w14:paraId="7C729C0E" w14:textId="75D709A1" w:rsidR="003E7298" w:rsidRPr="009D2B41" w:rsidRDefault="00B41ADC" w:rsidP="00083F6B">
      <w:pPr>
        <w:pStyle w:val="Heading1"/>
        <w:spacing w:before="35" w:after="120"/>
        <w:ind w:left="0" w:firstLine="207"/>
        <w:rPr>
          <w:color w:val="0070C0"/>
        </w:rPr>
      </w:pPr>
      <w:r w:rsidRPr="009D2B41">
        <w:rPr>
          <w:color w:val="0070C0"/>
        </w:rPr>
        <w:t>When</w:t>
      </w:r>
      <w:r w:rsidRPr="009D2B41">
        <w:rPr>
          <w:color w:val="0070C0"/>
          <w:spacing w:val="-1"/>
        </w:rPr>
        <w:t xml:space="preserve"> </w:t>
      </w:r>
      <w:r w:rsidRPr="009D2B41">
        <w:rPr>
          <w:color w:val="0070C0"/>
        </w:rPr>
        <w:t>can I</w:t>
      </w:r>
      <w:r w:rsidRPr="009D2B41">
        <w:rPr>
          <w:color w:val="0070C0"/>
          <w:spacing w:val="-3"/>
        </w:rPr>
        <w:t xml:space="preserve"> </w:t>
      </w:r>
      <w:r w:rsidRPr="009D2B41">
        <w:rPr>
          <w:color w:val="0070C0"/>
        </w:rPr>
        <w:t>apply for</w:t>
      </w:r>
      <w:r w:rsidRPr="009D2B41">
        <w:rPr>
          <w:color w:val="0070C0"/>
          <w:spacing w:val="-3"/>
        </w:rPr>
        <w:t xml:space="preserve"> </w:t>
      </w:r>
      <w:r w:rsidRPr="009D2B41">
        <w:rPr>
          <w:color w:val="0070C0"/>
        </w:rPr>
        <w:t>funds?</w:t>
      </w:r>
    </w:p>
    <w:p w14:paraId="41855D6E" w14:textId="77777777" w:rsidR="00070F21" w:rsidRDefault="00B41ADC" w:rsidP="005E1996">
      <w:pPr>
        <w:pStyle w:val="BodyText"/>
        <w:spacing w:before="266" w:after="120"/>
        <w:ind w:left="207" w:right="375"/>
        <w:rPr>
          <w:b/>
          <w:spacing w:val="-1"/>
        </w:rPr>
      </w:pPr>
      <w:r>
        <w:t>MWWF Sustainable Community Grants Fund is open to receive applications once per financial year for a</w:t>
      </w:r>
      <w:r w:rsidR="00070F21">
        <w:t xml:space="preserve"> </w:t>
      </w:r>
      <w:r>
        <w:rPr>
          <w:spacing w:val="-47"/>
        </w:rPr>
        <w:t xml:space="preserve"> </w:t>
      </w:r>
      <w:r>
        <w:t>period</w:t>
      </w:r>
      <w:r>
        <w:rPr>
          <w:spacing w:val="-3"/>
        </w:rPr>
        <w:t xml:space="preserve"> </w:t>
      </w:r>
      <w:r>
        <w:t xml:space="preserve">of </w:t>
      </w:r>
      <w:r>
        <w:rPr>
          <w:b/>
        </w:rPr>
        <w:t>six</w:t>
      </w:r>
      <w:r>
        <w:rPr>
          <w:b/>
          <w:spacing w:val="-3"/>
        </w:rPr>
        <w:t xml:space="preserve"> </w:t>
      </w:r>
      <w:r>
        <w:rPr>
          <w:b/>
        </w:rPr>
        <w:t>weeks</w:t>
      </w:r>
      <w:r w:rsidR="009D2B41">
        <w:rPr>
          <w:b/>
          <w:spacing w:val="-1"/>
        </w:rPr>
        <w:t xml:space="preserve">.  </w:t>
      </w:r>
    </w:p>
    <w:p w14:paraId="53D9C2E4" w14:textId="6033CF2E" w:rsidR="003E7298" w:rsidRPr="00DB3A2B" w:rsidRDefault="009D2B41" w:rsidP="005E1996">
      <w:pPr>
        <w:pStyle w:val="BodyText"/>
        <w:spacing w:before="266" w:after="120"/>
        <w:ind w:left="207" w:right="375"/>
        <w:rPr>
          <w:b/>
          <w:bCs/>
          <w:spacing w:val="-1"/>
        </w:rPr>
      </w:pPr>
      <w:r>
        <w:t xml:space="preserve">This year’s application period opens </w:t>
      </w:r>
      <w:r w:rsidR="00B41ADC">
        <w:t>on</w:t>
      </w:r>
      <w:r w:rsidR="00B41ADC">
        <w:rPr>
          <w:spacing w:val="-1"/>
        </w:rPr>
        <w:t xml:space="preserve"> </w:t>
      </w:r>
      <w:r w:rsidR="00634AC9">
        <w:rPr>
          <w:b/>
        </w:rPr>
        <w:t>Wednesday</w:t>
      </w:r>
      <w:r w:rsidR="00EE42E0">
        <w:rPr>
          <w:b/>
        </w:rPr>
        <w:t xml:space="preserve"> </w:t>
      </w:r>
      <w:r w:rsidR="00634AC9">
        <w:rPr>
          <w:b/>
        </w:rPr>
        <w:t>3</w:t>
      </w:r>
      <w:r w:rsidR="00DB3A2B">
        <w:rPr>
          <w:b/>
        </w:rPr>
        <w:t xml:space="preserve"> </w:t>
      </w:r>
      <w:r w:rsidR="00634AC9">
        <w:rPr>
          <w:b/>
        </w:rPr>
        <w:t>April</w:t>
      </w:r>
      <w:r w:rsidR="00DB3A2B">
        <w:rPr>
          <w:b/>
        </w:rPr>
        <w:t xml:space="preserve"> 202</w:t>
      </w:r>
      <w:r w:rsidR="00634AC9">
        <w:rPr>
          <w:b/>
        </w:rPr>
        <w:t>4</w:t>
      </w:r>
      <w:r w:rsidR="00070F21">
        <w:rPr>
          <w:b/>
        </w:rPr>
        <w:t xml:space="preserve"> </w:t>
      </w:r>
      <w:r w:rsidR="00B41ADC">
        <w:t>and</w:t>
      </w:r>
      <w:r w:rsidR="00B41ADC">
        <w:rPr>
          <w:spacing w:val="-1"/>
        </w:rPr>
        <w:t xml:space="preserve"> </w:t>
      </w:r>
      <w:r w:rsidR="00B41ADC">
        <w:t>clos</w:t>
      </w:r>
      <w:r>
        <w:t>es</w:t>
      </w:r>
      <w:r w:rsidR="00B41ADC">
        <w:rPr>
          <w:spacing w:val="-1"/>
        </w:rPr>
        <w:t xml:space="preserve"> </w:t>
      </w:r>
      <w:r w:rsidR="00DB3A2B">
        <w:t xml:space="preserve">on </w:t>
      </w:r>
      <w:r w:rsidR="00634AC9">
        <w:rPr>
          <w:b/>
          <w:bCs/>
        </w:rPr>
        <w:t>Wednesday</w:t>
      </w:r>
      <w:r w:rsidR="00F04904">
        <w:rPr>
          <w:b/>
          <w:bCs/>
        </w:rPr>
        <w:t xml:space="preserve"> </w:t>
      </w:r>
      <w:r w:rsidR="00935075">
        <w:rPr>
          <w:b/>
          <w:bCs/>
        </w:rPr>
        <w:t>1</w:t>
      </w:r>
      <w:r w:rsidR="00634AC9">
        <w:rPr>
          <w:b/>
          <w:bCs/>
        </w:rPr>
        <w:t>5</w:t>
      </w:r>
      <w:r w:rsidR="00DB3A2B" w:rsidRPr="00DB3A2B">
        <w:rPr>
          <w:b/>
          <w:bCs/>
        </w:rPr>
        <w:t xml:space="preserve"> May 202</w:t>
      </w:r>
      <w:r w:rsidR="00634AC9">
        <w:rPr>
          <w:b/>
          <w:bCs/>
        </w:rPr>
        <w:t>4</w:t>
      </w:r>
      <w:r w:rsidR="00B41ADC" w:rsidRPr="00DB3A2B">
        <w:rPr>
          <w:b/>
          <w:bCs/>
        </w:rPr>
        <w:t>.</w:t>
      </w:r>
    </w:p>
    <w:p w14:paraId="64167DC4" w14:textId="30B70D72" w:rsidR="003E7298" w:rsidRDefault="00217530" w:rsidP="005E1996">
      <w:pPr>
        <w:spacing w:after="120" w:line="267" w:lineRule="exact"/>
        <w:ind w:left="207"/>
        <w:rPr>
          <w:b/>
        </w:rPr>
      </w:pPr>
      <w:r>
        <w:rPr>
          <w:b/>
          <w:u w:val="single"/>
        </w:rPr>
        <w:t>L</w:t>
      </w:r>
      <w:r w:rsidR="00B41ADC">
        <w:rPr>
          <w:b/>
          <w:u w:val="single"/>
        </w:rPr>
        <w:t>ate</w:t>
      </w:r>
      <w:r w:rsidR="00B41ADC">
        <w:rPr>
          <w:b/>
          <w:spacing w:val="-1"/>
          <w:u w:val="single"/>
        </w:rPr>
        <w:t xml:space="preserve"> </w:t>
      </w:r>
      <w:r w:rsidR="00B41ADC">
        <w:rPr>
          <w:b/>
          <w:u w:val="single"/>
        </w:rPr>
        <w:t>applications</w:t>
      </w:r>
      <w:r w:rsidR="00B41ADC">
        <w:rPr>
          <w:b/>
          <w:spacing w:val="-3"/>
          <w:u w:val="single"/>
        </w:rPr>
        <w:t xml:space="preserve"> </w:t>
      </w:r>
      <w:r w:rsidR="00B41ADC">
        <w:rPr>
          <w:b/>
          <w:u w:val="single"/>
        </w:rPr>
        <w:t>will not</w:t>
      </w:r>
      <w:r w:rsidR="00B41ADC">
        <w:rPr>
          <w:b/>
          <w:spacing w:val="-2"/>
          <w:u w:val="single"/>
        </w:rPr>
        <w:t xml:space="preserve"> </w:t>
      </w:r>
      <w:r w:rsidR="00B41ADC">
        <w:rPr>
          <w:b/>
          <w:u w:val="single"/>
        </w:rPr>
        <w:t>be</w:t>
      </w:r>
      <w:r w:rsidR="00B41ADC">
        <w:rPr>
          <w:b/>
          <w:spacing w:val="-6"/>
          <w:u w:val="single"/>
        </w:rPr>
        <w:t xml:space="preserve"> </w:t>
      </w:r>
      <w:r w:rsidR="00B41ADC">
        <w:rPr>
          <w:b/>
          <w:u w:val="single"/>
        </w:rPr>
        <w:t>accepted.</w:t>
      </w:r>
    </w:p>
    <w:p w14:paraId="4DE3B958" w14:textId="77777777" w:rsidR="003E7298" w:rsidRDefault="003E7298" w:rsidP="005E1996">
      <w:pPr>
        <w:pStyle w:val="BodyText"/>
        <w:spacing w:before="4" w:after="120"/>
        <w:rPr>
          <w:b/>
          <w:sz w:val="19"/>
        </w:rPr>
      </w:pPr>
    </w:p>
    <w:p w14:paraId="344A4973" w14:textId="77777777" w:rsidR="003E7298" w:rsidRPr="009D2B41" w:rsidRDefault="00B41ADC" w:rsidP="005E1996">
      <w:pPr>
        <w:pStyle w:val="Heading1"/>
        <w:spacing w:before="36" w:after="120"/>
        <w:rPr>
          <w:color w:val="0070C0"/>
        </w:rPr>
      </w:pPr>
      <w:r w:rsidRPr="009D2B41">
        <w:rPr>
          <w:color w:val="0070C0"/>
        </w:rPr>
        <w:t>How</w:t>
      </w:r>
      <w:r w:rsidRPr="009D2B41">
        <w:rPr>
          <w:color w:val="0070C0"/>
          <w:spacing w:val="-2"/>
        </w:rPr>
        <w:t xml:space="preserve"> </w:t>
      </w:r>
      <w:r w:rsidRPr="009D2B41">
        <w:rPr>
          <w:color w:val="0070C0"/>
        </w:rPr>
        <w:t>much</w:t>
      </w:r>
      <w:r w:rsidRPr="009D2B41">
        <w:rPr>
          <w:color w:val="0070C0"/>
          <w:spacing w:val="-3"/>
        </w:rPr>
        <w:t xml:space="preserve"> </w:t>
      </w:r>
      <w:r w:rsidRPr="009D2B41">
        <w:rPr>
          <w:color w:val="0070C0"/>
        </w:rPr>
        <w:t>funding</w:t>
      </w:r>
      <w:r w:rsidRPr="009D2B41">
        <w:rPr>
          <w:color w:val="0070C0"/>
          <w:spacing w:val="-3"/>
        </w:rPr>
        <w:t xml:space="preserve"> </w:t>
      </w:r>
      <w:r w:rsidRPr="009D2B41">
        <w:rPr>
          <w:color w:val="0070C0"/>
        </w:rPr>
        <w:t>is</w:t>
      </w:r>
      <w:r w:rsidRPr="009D2B41">
        <w:rPr>
          <w:color w:val="0070C0"/>
          <w:spacing w:val="-2"/>
        </w:rPr>
        <w:t xml:space="preserve"> </w:t>
      </w:r>
      <w:r w:rsidRPr="009D2B41">
        <w:rPr>
          <w:color w:val="0070C0"/>
        </w:rPr>
        <w:t>available?</w:t>
      </w:r>
    </w:p>
    <w:p w14:paraId="47F14418" w14:textId="21A6A7C5" w:rsidR="009D2B41" w:rsidRDefault="00B41ADC" w:rsidP="005E1996">
      <w:pPr>
        <w:pStyle w:val="BodyText"/>
        <w:spacing w:before="264" w:after="120"/>
        <w:ind w:left="207"/>
      </w:pPr>
      <w:r>
        <w:t>The</w:t>
      </w:r>
      <w:r>
        <w:rPr>
          <w:spacing w:val="-5"/>
        </w:rPr>
        <w:t xml:space="preserve"> </w:t>
      </w:r>
      <w:r>
        <w:t>total</w:t>
      </w:r>
      <w:r>
        <w:rPr>
          <w:spacing w:val="-2"/>
        </w:rPr>
        <w:t xml:space="preserve"> </w:t>
      </w:r>
      <w:r>
        <w:t>funds</w:t>
      </w:r>
      <w:r>
        <w:rPr>
          <w:spacing w:val="-2"/>
        </w:rPr>
        <w:t xml:space="preserve"> </w:t>
      </w:r>
      <w:r>
        <w:t>available</w:t>
      </w:r>
      <w:r>
        <w:rPr>
          <w:spacing w:val="-5"/>
        </w:rPr>
        <w:t xml:space="preserve"> </w:t>
      </w:r>
      <w:r>
        <w:t>is</w:t>
      </w:r>
      <w:r>
        <w:rPr>
          <w:spacing w:val="-2"/>
        </w:rPr>
        <w:t xml:space="preserve"> </w:t>
      </w:r>
      <w:r w:rsidR="00B85FC4">
        <w:rPr>
          <w:b/>
        </w:rPr>
        <w:t xml:space="preserve">in excess of $100,000 </w:t>
      </w:r>
      <w:r w:rsidRPr="00AA6DDC">
        <w:t>shared</w:t>
      </w:r>
      <w:r>
        <w:rPr>
          <w:spacing w:val="-4"/>
        </w:rPr>
        <w:t xml:space="preserve"> </w:t>
      </w:r>
      <w:r>
        <w:t>across</w:t>
      </w:r>
      <w:r>
        <w:rPr>
          <w:spacing w:val="1"/>
        </w:rPr>
        <w:t xml:space="preserve"> </w:t>
      </w:r>
      <w:r>
        <w:t>three</w:t>
      </w:r>
      <w:r>
        <w:rPr>
          <w:spacing w:val="-1"/>
        </w:rPr>
        <w:t xml:space="preserve"> </w:t>
      </w:r>
      <w:r>
        <w:t>municipalities</w:t>
      </w:r>
      <w:r>
        <w:rPr>
          <w:spacing w:val="1"/>
        </w:rPr>
        <w:t xml:space="preserve"> </w:t>
      </w:r>
      <w:r>
        <w:t>annually.</w:t>
      </w:r>
    </w:p>
    <w:p w14:paraId="29A3AA70" w14:textId="5D2DFA89" w:rsidR="003E7298" w:rsidRDefault="00B41ADC" w:rsidP="005E1996">
      <w:pPr>
        <w:pStyle w:val="Heading3"/>
        <w:spacing w:after="120"/>
      </w:pPr>
      <w:r>
        <w:t>There</w:t>
      </w:r>
      <w:r>
        <w:rPr>
          <w:spacing w:val="-2"/>
        </w:rPr>
        <w:t xml:space="preserve"> </w:t>
      </w:r>
      <w:r>
        <w:t>are</w:t>
      </w:r>
      <w:r>
        <w:rPr>
          <w:spacing w:val="-2"/>
        </w:rPr>
        <w:t xml:space="preserve"> </w:t>
      </w:r>
      <w:r>
        <w:t>two</w:t>
      </w:r>
      <w:r>
        <w:rPr>
          <w:spacing w:val="-2"/>
        </w:rPr>
        <w:t xml:space="preserve"> </w:t>
      </w:r>
      <w:r>
        <w:t>ways</w:t>
      </w:r>
      <w:r>
        <w:rPr>
          <w:spacing w:val="-3"/>
        </w:rPr>
        <w:t xml:space="preserve"> </w:t>
      </w:r>
      <w:r>
        <w:t>you</w:t>
      </w:r>
      <w:r>
        <w:rPr>
          <w:spacing w:val="-2"/>
        </w:rPr>
        <w:t xml:space="preserve"> </w:t>
      </w:r>
      <w:r>
        <w:t>can</w:t>
      </w:r>
      <w:r>
        <w:rPr>
          <w:spacing w:val="-2"/>
        </w:rPr>
        <w:t xml:space="preserve"> </w:t>
      </w:r>
      <w:r>
        <w:t>apply</w:t>
      </w:r>
      <w:r>
        <w:rPr>
          <w:spacing w:val="1"/>
        </w:rPr>
        <w:t xml:space="preserve"> </w:t>
      </w:r>
      <w:r>
        <w:t>for</w:t>
      </w:r>
      <w:r>
        <w:rPr>
          <w:spacing w:val="-2"/>
        </w:rPr>
        <w:t xml:space="preserve"> </w:t>
      </w:r>
      <w:r>
        <w:t>a</w:t>
      </w:r>
      <w:r>
        <w:rPr>
          <w:spacing w:val="-4"/>
        </w:rPr>
        <w:t xml:space="preserve"> </w:t>
      </w:r>
      <w:r>
        <w:t>grant</w:t>
      </w:r>
      <w:r>
        <w:rPr>
          <w:spacing w:val="-3"/>
        </w:rPr>
        <w:t xml:space="preserve"> </w:t>
      </w:r>
      <w:r>
        <w:t>under</w:t>
      </w:r>
      <w:r>
        <w:rPr>
          <w:spacing w:val="-2"/>
        </w:rPr>
        <w:t xml:space="preserve"> </w:t>
      </w:r>
      <w:r>
        <w:t>this</w:t>
      </w:r>
      <w:r>
        <w:rPr>
          <w:spacing w:val="-3"/>
        </w:rPr>
        <w:t xml:space="preserve"> </w:t>
      </w:r>
      <w:r>
        <w:t>program:</w:t>
      </w:r>
    </w:p>
    <w:p w14:paraId="34A33B5B" w14:textId="77777777" w:rsidR="003E7298" w:rsidRPr="009D2B41" w:rsidRDefault="00B41ADC" w:rsidP="005E1996">
      <w:pPr>
        <w:pStyle w:val="ListParagraph"/>
        <w:numPr>
          <w:ilvl w:val="0"/>
          <w:numId w:val="9"/>
        </w:numPr>
        <w:tabs>
          <w:tab w:val="left" w:pos="569"/>
        </w:tabs>
        <w:spacing w:after="120" w:line="268" w:lineRule="exact"/>
        <w:ind w:hanging="362"/>
        <w:rPr>
          <w:b/>
          <w:color w:val="0070C0"/>
        </w:rPr>
      </w:pPr>
      <w:r w:rsidRPr="009D2B41">
        <w:rPr>
          <w:b/>
          <w:color w:val="0070C0"/>
          <w:u w:val="single" w:color="30849B"/>
        </w:rPr>
        <w:t>Small Grants</w:t>
      </w:r>
    </w:p>
    <w:p w14:paraId="3E9B2078" w14:textId="783B243A" w:rsidR="003E7298" w:rsidRPr="005E1996" w:rsidRDefault="00B41ADC" w:rsidP="005E1996">
      <w:pPr>
        <w:pStyle w:val="BodyText"/>
        <w:spacing w:after="120"/>
        <w:ind w:left="568" w:right="375"/>
      </w:pPr>
      <w:r>
        <w:t>Applications</w:t>
      </w:r>
      <w:r>
        <w:rPr>
          <w:spacing w:val="-3"/>
        </w:rPr>
        <w:t xml:space="preserve"> </w:t>
      </w:r>
      <w:r>
        <w:t>up</w:t>
      </w:r>
      <w:r>
        <w:rPr>
          <w:spacing w:val="-3"/>
        </w:rPr>
        <w:t xml:space="preserve"> </w:t>
      </w:r>
      <w:r>
        <w:t>to</w:t>
      </w:r>
      <w:r>
        <w:rPr>
          <w:spacing w:val="-3"/>
        </w:rPr>
        <w:t xml:space="preserve"> </w:t>
      </w:r>
      <w:r>
        <w:rPr>
          <w:b/>
        </w:rPr>
        <w:t>$5,000.00</w:t>
      </w:r>
      <w:r>
        <w:rPr>
          <w:b/>
          <w:spacing w:val="-3"/>
        </w:rPr>
        <w:t xml:space="preserve"> </w:t>
      </w:r>
      <w:r>
        <w:t>are</w:t>
      </w:r>
      <w:r>
        <w:rPr>
          <w:spacing w:val="-7"/>
        </w:rPr>
        <w:t xml:space="preserve"> </w:t>
      </w:r>
      <w:r>
        <w:t>invited,</w:t>
      </w:r>
      <w:r>
        <w:rPr>
          <w:spacing w:val="-3"/>
        </w:rPr>
        <w:t xml:space="preserve"> </w:t>
      </w:r>
      <w:r>
        <w:t>as a</w:t>
      </w:r>
      <w:r>
        <w:rPr>
          <w:spacing w:val="-2"/>
        </w:rPr>
        <w:t xml:space="preserve"> </w:t>
      </w:r>
      <w:r>
        <w:t>one-off</w:t>
      </w:r>
      <w:r>
        <w:rPr>
          <w:spacing w:val="-4"/>
        </w:rPr>
        <w:t xml:space="preserve"> </w:t>
      </w:r>
      <w:r>
        <w:t>grant</w:t>
      </w:r>
      <w:r>
        <w:rPr>
          <w:spacing w:val="-6"/>
        </w:rPr>
        <w:t xml:space="preserve"> </w:t>
      </w:r>
      <w:r>
        <w:t>for</w:t>
      </w:r>
      <w:r>
        <w:rPr>
          <w:spacing w:val="-1"/>
        </w:rPr>
        <w:t xml:space="preserve"> </w:t>
      </w:r>
      <w:r>
        <w:t>projects</w:t>
      </w:r>
      <w:r>
        <w:rPr>
          <w:spacing w:val="-4"/>
        </w:rPr>
        <w:t xml:space="preserve"> </w:t>
      </w:r>
      <w:r>
        <w:t>that</w:t>
      </w:r>
      <w:r>
        <w:rPr>
          <w:spacing w:val="-6"/>
        </w:rPr>
        <w:t xml:space="preserve"> </w:t>
      </w:r>
      <w:r>
        <w:t>do</w:t>
      </w:r>
      <w:r>
        <w:rPr>
          <w:spacing w:val="-1"/>
        </w:rPr>
        <w:t xml:space="preserve"> </w:t>
      </w:r>
      <w:r>
        <w:t>not</w:t>
      </w:r>
      <w:r>
        <w:rPr>
          <w:spacing w:val="-2"/>
        </w:rPr>
        <w:t xml:space="preserve"> </w:t>
      </w:r>
      <w:r>
        <w:t>require</w:t>
      </w:r>
      <w:r>
        <w:rPr>
          <w:spacing w:val="-3"/>
        </w:rPr>
        <w:t xml:space="preserve"> </w:t>
      </w:r>
      <w:r>
        <w:t>matching</w:t>
      </w:r>
      <w:r>
        <w:rPr>
          <w:spacing w:val="-4"/>
        </w:rPr>
        <w:t xml:space="preserve"> </w:t>
      </w:r>
      <w:r>
        <w:t>dollar</w:t>
      </w:r>
      <w:r>
        <w:rPr>
          <w:spacing w:val="-5"/>
        </w:rPr>
        <w:t xml:space="preserve"> </w:t>
      </w:r>
      <w:r>
        <w:t>for</w:t>
      </w:r>
      <w:r>
        <w:rPr>
          <w:spacing w:val="1"/>
        </w:rPr>
        <w:t xml:space="preserve"> </w:t>
      </w:r>
      <w:r>
        <w:t>dollar</w:t>
      </w:r>
      <w:r>
        <w:rPr>
          <w:spacing w:val="-4"/>
        </w:rPr>
        <w:t xml:space="preserve"> </w:t>
      </w:r>
      <w:r>
        <w:t>funding</w:t>
      </w:r>
      <w:r>
        <w:rPr>
          <w:spacing w:val="-2"/>
        </w:rPr>
        <w:t xml:space="preserve"> </w:t>
      </w:r>
      <w:r>
        <w:t>contributions.</w:t>
      </w:r>
    </w:p>
    <w:p w14:paraId="27A5BD65" w14:textId="77777777" w:rsidR="003E7298" w:rsidRPr="009D2B41" w:rsidRDefault="00B41ADC" w:rsidP="005E1996">
      <w:pPr>
        <w:pStyle w:val="ListParagraph"/>
        <w:numPr>
          <w:ilvl w:val="0"/>
          <w:numId w:val="9"/>
        </w:numPr>
        <w:tabs>
          <w:tab w:val="left" w:pos="569"/>
        </w:tabs>
        <w:spacing w:after="120" w:line="268" w:lineRule="exact"/>
        <w:ind w:hanging="362"/>
        <w:rPr>
          <w:b/>
          <w:color w:val="0070C0"/>
        </w:rPr>
      </w:pPr>
      <w:r w:rsidRPr="009D2B41">
        <w:rPr>
          <w:b/>
          <w:color w:val="0070C0"/>
          <w:u w:val="single" w:color="30849B"/>
        </w:rPr>
        <w:t>Large</w:t>
      </w:r>
      <w:r w:rsidRPr="009D2B41">
        <w:rPr>
          <w:b/>
          <w:color w:val="0070C0"/>
          <w:spacing w:val="-3"/>
          <w:u w:val="single" w:color="30849B"/>
        </w:rPr>
        <w:t xml:space="preserve"> </w:t>
      </w:r>
      <w:r w:rsidRPr="009D2B41">
        <w:rPr>
          <w:b/>
          <w:color w:val="0070C0"/>
          <w:u w:val="single" w:color="30849B"/>
        </w:rPr>
        <w:t>Grants</w:t>
      </w:r>
    </w:p>
    <w:p w14:paraId="1C5F8FBB" w14:textId="77777777" w:rsidR="003E7298" w:rsidRDefault="00B41ADC" w:rsidP="005E1996">
      <w:pPr>
        <w:pStyle w:val="BodyText"/>
        <w:spacing w:after="120"/>
        <w:ind w:left="568" w:right="415"/>
      </w:pPr>
      <w:r>
        <w:t xml:space="preserve">Applicants up to </w:t>
      </w:r>
      <w:r>
        <w:rPr>
          <w:b/>
        </w:rPr>
        <w:t xml:space="preserve">$20,000.00 </w:t>
      </w:r>
      <w:r>
        <w:t>are invited, dependent on the individual request (project) and available funding at</w:t>
      </w:r>
      <w:r>
        <w:rPr>
          <w:spacing w:val="-47"/>
        </w:rPr>
        <w:t xml:space="preserve"> </w:t>
      </w:r>
      <w:r>
        <w:t>the</w:t>
      </w:r>
      <w:r>
        <w:rPr>
          <w:spacing w:val="-1"/>
        </w:rPr>
        <w:t xml:space="preserve"> </w:t>
      </w:r>
      <w:r>
        <w:t>time.</w:t>
      </w:r>
    </w:p>
    <w:p w14:paraId="2BF446C9" w14:textId="77777777" w:rsidR="003D2D62" w:rsidRDefault="00B41ADC" w:rsidP="005E1996">
      <w:pPr>
        <w:pStyle w:val="BodyText"/>
        <w:spacing w:after="120" w:line="242" w:lineRule="auto"/>
        <w:ind w:left="568"/>
        <w:rPr>
          <w:spacing w:val="1"/>
        </w:rPr>
      </w:pPr>
      <w:r>
        <w:t xml:space="preserve">For funding requests above $5,000, it is expected the applicant will </w:t>
      </w:r>
      <w:r w:rsidR="00A90C4A">
        <w:t xml:space="preserve">provide </w:t>
      </w:r>
      <w:r>
        <w:t xml:space="preserve">matching </w:t>
      </w:r>
      <w:r w:rsidRPr="003D2D62">
        <w:t>funds</w:t>
      </w:r>
      <w:r w:rsidR="00A90C4A" w:rsidRPr="003D2D62">
        <w:t xml:space="preserve"> </w:t>
      </w:r>
      <w:r w:rsidR="003D2D62" w:rsidRPr="003D2D62">
        <w:rPr>
          <w:rFonts w:asciiTheme="minorHAnsi" w:hAnsiTheme="minorHAnsi" w:cstheme="minorHAnsi"/>
        </w:rPr>
        <w:t>on a</w:t>
      </w:r>
      <w:r w:rsidR="00A90C4A" w:rsidRPr="003D2D62">
        <w:rPr>
          <w:rFonts w:asciiTheme="minorHAnsi" w:hAnsiTheme="minorHAnsi" w:cstheme="minorHAnsi"/>
        </w:rPr>
        <w:t xml:space="preserve"> </w:t>
      </w:r>
      <w:r w:rsidR="00A90C4A" w:rsidRPr="003D2D62">
        <w:rPr>
          <w:rFonts w:asciiTheme="minorHAnsi" w:hAnsiTheme="minorHAnsi" w:cstheme="minorHAnsi"/>
          <w:b/>
          <w:bCs/>
          <w:color w:val="1D1E1F"/>
          <w:shd w:val="clear" w:color="auto" w:fill="FFFFFF"/>
        </w:rPr>
        <w:t>1:2 ratio</w:t>
      </w:r>
      <w:r w:rsidRPr="003D2D62">
        <w:rPr>
          <w:rFonts w:asciiTheme="minorHAnsi" w:hAnsiTheme="minorHAnsi" w:cstheme="minorHAnsi"/>
        </w:rPr>
        <w:t>.</w:t>
      </w:r>
      <w:r>
        <w:rPr>
          <w:spacing w:val="1"/>
        </w:rPr>
        <w:t xml:space="preserve"> </w:t>
      </w:r>
    </w:p>
    <w:p w14:paraId="08908E7A" w14:textId="1105F0D1" w:rsidR="003E7298" w:rsidRDefault="00B41ADC" w:rsidP="005E1996">
      <w:pPr>
        <w:pStyle w:val="BodyText"/>
        <w:spacing w:after="120" w:line="242" w:lineRule="auto"/>
        <w:ind w:left="568"/>
      </w:pPr>
      <w:r>
        <w:t>Matching</w:t>
      </w:r>
      <w:r>
        <w:rPr>
          <w:spacing w:val="1"/>
        </w:rPr>
        <w:t xml:space="preserve"> </w:t>
      </w:r>
      <w:r>
        <w:t xml:space="preserve">contributions can be from the community group and/or from another </w:t>
      </w:r>
      <w:r>
        <w:rPr>
          <w:b/>
          <w:u w:val="single"/>
        </w:rPr>
        <w:t>confirmed</w:t>
      </w:r>
      <w:r>
        <w:rPr>
          <w:b/>
        </w:rPr>
        <w:t xml:space="preserve"> </w:t>
      </w:r>
      <w:r>
        <w:t>grant</w:t>
      </w:r>
      <w:r w:rsidR="009D2B41">
        <w:t xml:space="preserve"> or source</w:t>
      </w:r>
      <w:r>
        <w:t>. In-kind support, as part of</w:t>
      </w:r>
      <w:r>
        <w:rPr>
          <w:spacing w:val="1"/>
        </w:rPr>
        <w:t xml:space="preserve"> </w:t>
      </w:r>
      <w:r>
        <w:t>the</w:t>
      </w:r>
      <w:r>
        <w:rPr>
          <w:spacing w:val="-4"/>
        </w:rPr>
        <w:t xml:space="preserve"> </w:t>
      </w:r>
      <w:r>
        <w:t>applicant’s</w:t>
      </w:r>
      <w:r>
        <w:rPr>
          <w:spacing w:val="-1"/>
        </w:rPr>
        <w:t xml:space="preserve"> </w:t>
      </w:r>
      <w:r>
        <w:t>contribution</w:t>
      </w:r>
      <w:r>
        <w:rPr>
          <w:spacing w:val="1"/>
        </w:rPr>
        <w:t xml:space="preserve"> </w:t>
      </w:r>
      <w:r>
        <w:rPr>
          <w:b/>
          <w:u w:val="single"/>
        </w:rPr>
        <w:t>will not</w:t>
      </w:r>
      <w:r>
        <w:rPr>
          <w:b/>
          <w:spacing w:val="-2"/>
          <w:u w:val="single"/>
        </w:rPr>
        <w:t xml:space="preserve"> </w:t>
      </w:r>
      <w:r>
        <w:rPr>
          <w:b/>
          <w:u w:val="single"/>
        </w:rPr>
        <w:t>be</w:t>
      </w:r>
      <w:r>
        <w:rPr>
          <w:b/>
          <w:spacing w:val="-1"/>
          <w:u w:val="single"/>
        </w:rPr>
        <w:t xml:space="preserve"> </w:t>
      </w:r>
      <w:r>
        <w:rPr>
          <w:b/>
          <w:u w:val="single"/>
        </w:rPr>
        <w:t>considered</w:t>
      </w:r>
      <w:r>
        <w:t>.</w:t>
      </w:r>
    </w:p>
    <w:p w14:paraId="2CB68C41" w14:textId="77777777" w:rsidR="003E7298" w:rsidRDefault="003E7298" w:rsidP="005E1996">
      <w:pPr>
        <w:pStyle w:val="BodyText"/>
        <w:spacing w:before="12" w:after="120"/>
        <w:rPr>
          <w:sz w:val="16"/>
        </w:rPr>
      </w:pPr>
    </w:p>
    <w:p w14:paraId="722F5A59" w14:textId="77777777" w:rsidR="003E7298" w:rsidRDefault="00B41ADC" w:rsidP="005E1996">
      <w:pPr>
        <w:pStyle w:val="Heading3"/>
        <w:spacing w:before="55" w:after="120"/>
        <w:ind w:left="568"/>
      </w:pPr>
      <w:r>
        <w:t>Example 1:</w:t>
      </w:r>
    </w:p>
    <w:p w14:paraId="1DAA0624" w14:textId="77777777" w:rsidR="003E7298" w:rsidRDefault="00B41ADC" w:rsidP="005E1996">
      <w:pPr>
        <w:pStyle w:val="BodyText"/>
        <w:tabs>
          <w:tab w:val="left" w:pos="8130"/>
        </w:tabs>
        <w:spacing w:before="40" w:after="120"/>
        <w:ind w:left="928"/>
        <w:rPr>
          <w:b/>
        </w:rPr>
      </w:pPr>
      <w:r>
        <w:t>Funding</w:t>
      </w:r>
      <w:r>
        <w:rPr>
          <w:spacing w:val="-6"/>
        </w:rPr>
        <w:t xml:space="preserve"> </w:t>
      </w:r>
      <w:r>
        <w:t>application</w:t>
      </w:r>
      <w:r>
        <w:rPr>
          <w:spacing w:val="-5"/>
        </w:rPr>
        <w:t xml:space="preserve"> </w:t>
      </w:r>
      <w:r>
        <w:t>amount:</w:t>
      </w:r>
      <w:r>
        <w:tab/>
      </w:r>
      <w:r>
        <w:rPr>
          <w:b/>
        </w:rPr>
        <w:t>$20,000</w:t>
      </w:r>
    </w:p>
    <w:p w14:paraId="1EBA45A8" w14:textId="77777777" w:rsidR="003E7298" w:rsidRDefault="00B41ADC" w:rsidP="005E1996">
      <w:pPr>
        <w:pStyle w:val="BodyText"/>
        <w:tabs>
          <w:tab w:val="left" w:pos="8130"/>
        </w:tabs>
        <w:spacing w:before="39" w:after="120"/>
        <w:ind w:left="928"/>
      </w:pPr>
      <w:r>
        <w:t>No</w:t>
      </w:r>
      <w:r>
        <w:rPr>
          <w:spacing w:val="-5"/>
        </w:rPr>
        <w:t xml:space="preserve"> </w:t>
      </w:r>
      <w:r>
        <w:t>matching</w:t>
      </w:r>
      <w:r>
        <w:rPr>
          <w:spacing w:val="-4"/>
        </w:rPr>
        <w:t xml:space="preserve"> </w:t>
      </w:r>
      <w:r>
        <w:t>funds</w:t>
      </w:r>
      <w:r>
        <w:rPr>
          <w:spacing w:val="-2"/>
        </w:rPr>
        <w:t xml:space="preserve"> </w:t>
      </w:r>
      <w:r>
        <w:t>required</w:t>
      </w:r>
      <w:r>
        <w:rPr>
          <w:spacing w:val="-4"/>
        </w:rPr>
        <w:t xml:space="preserve"> </w:t>
      </w:r>
      <w:r>
        <w:t>for</w:t>
      </w:r>
      <w:r>
        <w:rPr>
          <w:spacing w:val="-5"/>
        </w:rPr>
        <w:t xml:space="preserve"> </w:t>
      </w:r>
      <w:r>
        <w:t>first:</w:t>
      </w:r>
      <w:r>
        <w:tab/>
        <w:t>$5,000</w:t>
      </w:r>
    </w:p>
    <w:p w14:paraId="6B0F08CF" w14:textId="50B86DA7" w:rsidR="003E7298" w:rsidRDefault="003D2D62" w:rsidP="005E1996">
      <w:pPr>
        <w:pStyle w:val="BodyText"/>
        <w:tabs>
          <w:tab w:val="left" w:pos="8130"/>
        </w:tabs>
        <w:spacing w:before="44" w:after="120"/>
        <w:ind w:left="928"/>
      </w:pPr>
      <w:r>
        <w:t>M</w:t>
      </w:r>
      <w:r w:rsidR="00B41ADC">
        <w:t>atching</w:t>
      </w:r>
      <w:r w:rsidR="00B41ADC">
        <w:rPr>
          <w:spacing w:val="-4"/>
        </w:rPr>
        <w:t xml:space="preserve"> </w:t>
      </w:r>
      <w:r w:rsidR="00B41ADC">
        <w:t>funds</w:t>
      </w:r>
      <w:r w:rsidR="00B41ADC">
        <w:rPr>
          <w:spacing w:val="-3"/>
        </w:rPr>
        <w:t xml:space="preserve"> </w:t>
      </w:r>
      <w:r w:rsidR="00B41ADC">
        <w:t>required</w:t>
      </w:r>
      <w:r w:rsidR="00B41ADC">
        <w:rPr>
          <w:spacing w:val="-4"/>
        </w:rPr>
        <w:t xml:space="preserve"> </w:t>
      </w:r>
      <w:r w:rsidR="00B41ADC">
        <w:t>for:</w:t>
      </w:r>
      <w:r w:rsidR="00B41ADC">
        <w:tab/>
        <w:t>$15,000</w:t>
      </w:r>
    </w:p>
    <w:p w14:paraId="3AD1D1AE" w14:textId="77777777" w:rsidR="003E7298" w:rsidRDefault="00B41ADC" w:rsidP="005E1996">
      <w:pPr>
        <w:pStyle w:val="BodyText"/>
        <w:spacing w:before="39" w:after="120"/>
        <w:ind w:left="928"/>
        <w:rPr>
          <w:b/>
        </w:rPr>
      </w:pPr>
      <w:r>
        <w:t>Amount</w:t>
      </w:r>
      <w:r>
        <w:rPr>
          <w:spacing w:val="-6"/>
        </w:rPr>
        <w:t xml:space="preserve"> </w:t>
      </w:r>
      <w:r>
        <w:t>of</w:t>
      </w:r>
      <w:r>
        <w:rPr>
          <w:spacing w:val="-2"/>
        </w:rPr>
        <w:t xml:space="preserve"> </w:t>
      </w:r>
      <w:r>
        <w:t>matching</w:t>
      </w:r>
      <w:r>
        <w:rPr>
          <w:spacing w:val="-4"/>
        </w:rPr>
        <w:t xml:space="preserve"> </w:t>
      </w:r>
      <w:r>
        <w:t>funds</w:t>
      </w:r>
      <w:r>
        <w:rPr>
          <w:spacing w:val="1"/>
        </w:rPr>
        <w:t xml:space="preserve"> </w:t>
      </w:r>
      <w:r>
        <w:t>required</w:t>
      </w:r>
      <w:r>
        <w:rPr>
          <w:spacing w:val="-4"/>
        </w:rPr>
        <w:t xml:space="preserve"> </w:t>
      </w:r>
      <w:r>
        <w:t>from</w:t>
      </w:r>
      <w:r>
        <w:rPr>
          <w:spacing w:val="-4"/>
        </w:rPr>
        <w:t xml:space="preserve"> </w:t>
      </w:r>
      <w:r>
        <w:t>applicant</w:t>
      </w:r>
      <w:r>
        <w:rPr>
          <w:spacing w:val="-4"/>
        </w:rPr>
        <w:t xml:space="preserve"> </w:t>
      </w:r>
      <w:r>
        <w:t>to</w:t>
      </w:r>
      <w:r>
        <w:rPr>
          <w:spacing w:val="-4"/>
        </w:rPr>
        <w:t xml:space="preserve"> </w:t>
      </w:r>
      <w:r>
        <w:t>qualify</w:t>
      </w:r>
      <w:r>
        <w:rPr>
          <w:spacing w:val="-4"/>
        </w:rPr>
        <w:t xml:space="preserve"> </w:t>
      </w:r>
      <w:r>
        <w:t>for</w:t>
      </w:r>
      <w:r>
        <w:rPr>
          <w:spacing w:val="-4"/>
        </w:rPr>
        <w:t xml:space="preserve"> </w:t>
      </w:r>
      <w:r>
        <w:t>$20,000</w:t>
      </w:r>
      <w:r>
        <w:rPr>
          <w:spacing w:val="-4"/>
        </w:rPr>
        <w:t xml:space="preserve"> </w:t>
      </w:r>
      <w:r>
        <w:t>grant:</w:t>
      </w:r>
      <w:r>
        <w:rPr>
          <w:spacing w:val="26"/>
        </w:rPr>
        <w:t xml:space="preserve"> </w:t>
      </w:r>
      <w:r>
        <w:rPr>
          <w:b/>
        </w:rPr>
        <w:t>$7,500</w:t>
      </w:r>
    </w:p>
    <w:p w14:paraId="4203D212" w14:textId="77777777" w:rsidR="003E7298" w:rsidRDefault="00B41ADC" w:rsidP="005E1996">
      <w:pPr>
        <w:pStyle w:val="Heading3"/>
        <w:spacing w:after="120"/>
        <w:ind w:left="568"/>
      </w:pPr>
      <w:r>
        <w:t>Example 2:</w:t>
      </w:r>
    </w:p>
    <w:p w14:paraId="279ED57B" w14:textId="77777777" w:rsidR="003E7298" w:rsidRDefault="00B41ADC" w:rsidP="005E1996">
      <w:pPr>
        <w:pStyle w:val="BodyText"/>
        <w:tabs>
          <w:tab w:val="left" w:pos="8130"/>
        </w:tabs>
        <w:spacing w:after="120" w:line="268" w:lineRule="exact"/>
        <w:ind w:left="928"/>
        <w:rPr>
          <w:b/>
        </w:rPr>
      </w:pPr>
      <w:r>
        <w:t>Funding</w:t>
      </w:r>
      <w:r>
        <w:rPr>
          <w:spacing w:val="-6"/>
        </w:rPr>
        <w:t xml:space="preserve"> </w:t>
      </w:r>
      <w:r>
        <w:t>application</w:t>
      </w:r>
      <w:r>
        <w:rPr>
          <w:spacing w:val="-5"/>
        </w:rPr>
        <w:t xml:space="preserve"> </w:t>
      </w:r>
      <w:r>
        <w:t>amount:</w:t>
      </w:r>
      <w:r>
        <w:tab/>
      </w:r>
      <w:r>
        <w:rPr>
          <w:b/>
        </w:rPr>
        <w:t>$10,000</w:t>
      </w:r>
    </w:p>
    <w:p w14:paraId="13709A77" w14:textId="77777777" w:rsidR="003E7298" w:rsidRDefault="00B41ADC" w:rsidP="005E1996">
      <w:pPr>
        <w:pStyle w:val="BodyText"/>
        <w:tabs>
          <w:tab w:val="left" w:pos="8130"/>
        </w:tabs>
        <w:spacing w:after="120" w:line="268" w:lineRule="exact"/>
        <w:ind w:left="928"/>
      </w:pPr>
      <w:r>
        <w:t>No</w:t>
      </w:r>
      <w:r>
        <w:rPr>
          <w:spacing w:val="-5"/>
        </w:rPr>
        <w:t xml:space="preserve"> </w:t>
      </w:r>
      <w:r>
        <w:t>matching</w:t>
      </w:r>
      <w:r>
        <w:rPr>
          <w:spacing w:val="-4"/>
        </w:rPr>
        <w:t xml:space="preserve"> </w:t>
      </w:r>
      <w:r>
        <w:t>funds</w:t>
      </w:r>
      <w:r>
        <w:rPr>
          <w:spacing w:val="-2"/>
        </w:rPr>
        <w:t xml:space="preserve"> </w:t>
      </w:r>
      <w:r>
        <w:t>required</w:t>
      </w:r>
      <w:r>
        <w:rPr>
          <w:spacing w:val="-4"/>
        </w:rPr>
        <w:t xml:space="preserve"> </w:t>
      </w:r>
      <w:r>
        <w:t>for</w:t>
      </w:r>
      <w:r>
        <w:rPr>
          <w:spacing w:val="-5"/>
        </w:rPr>
        <w:t xml:space="preserve"> </w:t>
      </w:r>
      <w:r>
        <w:t>first:</w:t>
      </w:r>
      <w:r>
        <w:tab/>
        <w:t>$5,000</w:t>
      </w:r>
    </w:p>
    <w:p w14:paraId="61E28558" w14:textId="7557ABA7" w:rsidR="003E7298" w:rsidRDefault="003D2D62" w:rsidP="005E1996">
      <w:pPr>
        <w:pStyle w:val="BodyText"/>
        <w:tabs>
          <w:tab w:val="left" w:pos="8130"/>
        </w:tabs>
        <w:spacing w:before="4" w:after="120" w:line="268" w:lineRule="exact"/>
        <w:ind w:left="928"/>
      </w:pPr>
      <w:r>
        <w:t>M</w:t>
      </w:r>
      <w:r w:rsidR="00B41ADC">
        <w:t>atching</w:t>
      </w:r>
      <w:r w:rsidR="00B41ADC">
        <w:rPr>
          <w:spacing w:val="-4"/>
        </w:rPr>
        <w:t xml:space="preserve"> </w:t>
      </w:r>
      <w:r w:rsidR="00B41ADC">
        <w:t>funds</w:t>
      </w:r>
      <w:r w:rsidR="00B41ADC">
        <w:rPr>
          <w:spacing w:val="-3"/>
        </w:rPr>
        <w:t xml:space="preserve"> </w:t>
      </w:r>
      <w:r w:rsidR="00B41ADC">
        <w:t>required</w:t>
      </w:r>
      <w:r w:rsidR="00B41ADC">
        <w:rPr>
          <w:spacing w:val="-4"/>
        </w:rPr>
        <w:t xml:space="preserve"> </w:t>
      </w:r>
      <w:r w:rsidR="00B41ADC">
        <w:t>for:</w:t>
      </w:r>
      <w:r w:rsidR="00B41ADC">
        <w:tab/>
        <w:t>$5,000</w:t>
      </w:r>
    </w:p>
    <w:p w14:paraId="135681CE" w14:textId="3A3A6EDB" w:rsidR="005E1996" w:rsidRPr="008C4DEA" w:rsidRDefault="00B41ADC" w:rsidP="008C4DEA">
      <w:pPr>
        <w:pStyle w:val="BodyText"/>
        <w:spacing w:after="120" w:line="268" w:lineRule="exact"/>
        <w:ind w:left="928"/>
        <w:rPr>
          <w:b/>
        </w:rPr>
      </w:pPr>
      <w:r>
        <w:t>Amount</w:t>
      </w:r>
      <w:r>
        <w:rPr>
          <w:spacing w:val="-6"/>
        </w:rPr>
        <w:t xml:space="preserve"> </w:t>
      </w:r>
      <w:r>
        <w:t>of</w:t>
      </w:r>
      <w:r>
        <w:rPr>
          <w:spacing w:val="-2"/>
        </w:rPr>
        <w:t xml:space="preserve"> </w:t>
      </w:r>
      <w:r>
        <w:t>matching</w:t>
      </w:r>
      <w:r>
        <w:rPr>
          <w:spacing w:val="-4"/>
        </w:rPr>
        <w:t xml:space="preserve"> </w:t>
      </w:r>
      <w:r>
        <w:t>funds required</w:t>
      </w:r>
      <w:r>
        <w:rPr>
          <w:spacing w:val="-4"/>
        </w:rPr>
        <w:t xml:space="preserve"> </w:t>
      </w:r>
      <w:r>
        <w:t>from</w:t>
      </w:r>
      <w:r>
        <w:rPr>
          <w:spacing w:val="-4"/>
        </w:rPr>
        <w:t xml:space="preserve"> </w:t>
      </w:r>
      <w:r>
        <w:t>applicant</w:t>
      </w:r>
      <w:r>
        <w:rPr>
          <w:spacing w:val="-4"/>
        </w:rPr>
        <w:t xml:space="preserve"> </w:t>
      </w:r>
      <w:r>
        <w:t>to</w:t>
      </w:r>
      <w:r>
        <w:rPr>
          <w:spacing w:val="-4"/>
        </w:rPr>
        <w:t xml:space="preserve"> </w:t>
      </w:r>
      <w:r>
        <w:t>qualify</w:t>
      </w:r>
      <w:r>
        <w:rPr>
          <w:spacing w:val="-4"/>
        </w:rPr>
        <w:t xml:space="preserve"> </w:t>
      </w:r>
      <w:r>
        <w:t>for</w:t>
      </w:r>
      <w:r>
        <w:rPr>
          <w:spacing w:val="-5"/>
        </w:rPr>
        <w:t xml:space="preserve"> </w:t>
      </w:r>
      <w:r>
        <w:t>$10,000</w:t>
      </w:r>
      <w:r>
        <w:rPr>
          <w:spacing w:val="-4"/>
        </w:rPr>
        <w:t xml:space="preserve"> </w:t>
      </w:r>
      <w:r>
        <w:t>grant:</w:t>
      </w:r>
      <w:r>
        <w:rPr>
          <w:spacing w:val="26"/>
        </w:rPr>
        <w:t xml:space="preserve"> </w:t>
      </w:r>
      <w:r>
        <w:rPr>
          <w:b/>
        </w:rPr>
        <w:t>$2,500</w:t>
      </w:r>
    </w:p>
    <w:p w14:paraId="3D53BB24" w14:textId="77777777" w:rsidR="005E1996" w:rsidRDefault="005E1996">
      <w:pPr>
        <w:pStyle w:val="BodyText"/>
        <w:ind w:left="636" w:right="229"/>
      </w:pPr>
    </w:p>
    <w:p w14:paraId="1230F49D" w14:textId="77777777" w:rsidR="009D2B41" w:rsidRDefault="009D2B41" w:rsidP="009D2B41">
      <w:pPr>
        <w:pStyle w:val="BodyText"/>
        <w:spacing w:line="242" w:lineRule="auto"/>
        <w:ind w:right="375"/>
      </w:pPr>
      <w:r>
        <w:t>A</w:t>
      </w:r>
      <w:r>
        <w:rPr>
          <w:spacing w:val="-4"/>
        </w:rPr>
        <w:t xml:space="preserve"> </w:t>
      </w:r>
      <w:r>
        <w:t>project</w:t>
      </w:r>
      <w:r>
        <w:rPr>
          <w:spacing w:val="-7"/>
        </w:rPr>
        <w:t xml:space="preserve"> </w:t>
      </w:r>
      <w:r>
        <w:t>completion</w:t>
      </w:r>
      <w:r>
        <w:rPr>
          <w:spacing w:val="-1"/>
        </w:rPr>
        <w:t xml:space="preserve"> </w:t>
      </w:r>
      <w:r>
        <w:t>report</w:t>
      </w:r>
      <w:r>
        <w:rPr>
          <w:spacing w:val="-4"/>
        </w:rPr>
        <w:t xml:space="preserve"> </w:t>
      </w:r>
      <w:r>
        <w:t>confirming</w:t>
      </w:r>
      <w:r>
        <w:rPr>
          <w:spacing w:val="-5"/>
        </w:rPr>
        <w:t xml:space="preserve"> </w:t>
      </w:r>
      <w:r>
        <w:t>the</w:t>
      </w:r>
      <w:r>
        <w:rPr>
          <w:spacing w:val="-3"/>
        </w:rPr>
        <w:t xml:space="preserve"> </w:t>
      </w:r>
      <w:r>
        <w:t>final</w:t>
      </w:r>
      <w:r>
        <w:rPr>
          <w:spacing w:val="-4"/>
        </w:rPr>
        <w:t xml:space="preserve"> </w:t>
      </w:r>
      <w:r>
        <w:t>project</w:t>
      </w:r>
      <w:r>
        <w:rPr>
          <w:spacing w:val="-6"/>
        </w:rPr>
        <w:t xml:space="preserve"> </w:t>
      </w:r>
      <w:r>
        <w:t>budget</w:t>
      </w:r>
      <w:r>
        <w:rPr>
          <w:spacing w:val="-3"/>
        </w:rPr>
        <w:t xml:space="preserve"> </w:t>
      </w:r>
      <w:r>
        <w:t>matched</w:t>
      </w:r>
      <w:r>
        <w:rPr>
          <w:spacing w:val="-1"/>
        </w:rPr>
        <w:t xml:space="preserve"> </w:t>
      </w:r>
      <w:r>
        <w:t>to</w:t>
      </w:r>
      <w:r>
        <w:rPr>
          <w:spacing w:val="-1"/>
        </w:rPr>
        <w:t xml:space="preserve"> </w:t>
      </w:r>
      <w:r>
        <w:t>the</w:t>
      </w:r>
      <w:r>
        <w:rPr>
          <w:spacing w:val="-6"/>
        </w:rPr>
        <w:t xml:space="preserve"> </w:t>
      </w:r>
      <w:r>
        <w:t>initial</w:t>
      </w:r>
      <w:r>
        <w:rPr>
          <w:spacing w:val="-4"/>
        </w:rPr>
        <w:t xml:space="preserve"> </w:t>
      </w:r>
      <w:r>
        <w:t>project</w:t>
      </w:r>
      <w:r>
        <w:rPr>
          <w:spacing w:val="-7"/>
        </w:rPr>
        <w:t xml:space="preserve"> </w:t>
      </w:r>
      <w:r>
        <w:t>budget</w:t>
      </w:r>
      <w:r>
        <w:rPr>
          <w:spacing w:val="-3"/>
        </w:rPr>
        <w:t xml:space="preserve"> </w:t>
      </w:r>
      <w:r>
        <w:t>will</w:t>
      </w:r>
      <w:r>
        <w:rPr>
          <w:spacing w:val="-4"/>
        </w:rPr>
        <w:t xml:space="preserve"> </w:t>
      </w:r>
      <w:r>
        <w:t>be</w:t>
      </w:r>
      <w:r>
        <w:rPr>
          <w:spacing w:val="1"/>
        </w:rPr>
        <w:t xml:space="preserve"> </w:t>
      </w:r>
      <w:r>
        <w:t>required</w:t>
      </w:r>
      <w:r>
        <w:rPr>
          <w:spacing w:val="-3"/>
        </w:rPr>
        <w:t xml:space="preserve"> </w:t>
      </w:r>
      <w:r>
        <w:t>at</w:t>
      </w:r>
      <w:r>
        <w:rPr>
          <w:spacing w:val="-4"/>
        </w:rPr>
        <w:t xml:space="preserve"> </w:t>
      </w:r>
      <w:r>
        <w:t>the</w:t>
      </w:r>
      <w:r>
        <w:rPr>
          <w:spacing w:val="-4"/>
        </w:rPr>
        <w:t xml:space="preserve"> </w:t>
      </w:r>
      <w:r>
        <w:t>completion</w:t>
      </w:r>
      <w:r>
        <w:rPr>
          <w:spacing w:val="-2"/>
        </w:rPr>
        <w:t xml:space="preserve"> </w:t>
      </w:r>
      <w:r>
        <w:t>of</w:t>
      </w:r>
      <w:r>
        <w:rPr>
          <w:spacing w:val="-2"/>
        </w:rPr>
        <w:t xml:space="preserve"> </w:t>
      </w:r>
      <w:r>
        <w:t>the</w:t>
      </w:r>
      <w:r>
        <w:rPr>
          <w:spacing w:val="-4"/>
        </w:rPr>
        <w:t xml:space="preserve"> </w:t>
      </w:r>
      <w:r>
        <w:t>project.</w:t>
      </w:r>
    </w:p>
    <w:p w14:paraId="0178CBD9" w14:textId="77777777" w:rsidR="009D2B41" w:rsidRDefault="009D2B41">
      <w:pPr>
        <w:pStyle w:val="BodyText"/>
        <w:ind w:left="636" w:right="229"/>
      </w:pPr>
    </w:p>
    <w:p w14:paraId="7FF0C5DC" w14:textId="6BF5866D" w:rsidR="003E7298" w:rsidRPr="00296552" w:rsidRDefault="004C784C" w:rsidP="009D2B41">
      <w:pPr>
        <w:pStyle w:val="BodyText"/>
        <w:ind w:right="502"/>
        <w:rPr>
          <w:i/>
          <w:iCs/>
          <w:sz w:val="20"/>
          <w:szCs w:val="20"/>
        </w:rPr>
      </w:pPr>
      <w:r w:rsidRPr="00296552">
        <w:rPr>
          <w:i/>
          <w:iCs/>
          <w:sz w:val="20"/>
          <w:szCs w:val="20"/>
        </w:rPr>
        <w:t xml:space="preserve">Note:  </w:t>
      </w:r>
      <w:r w:rsidR="00B41ADC" w:rsidRPr="00296552">
        <w:rPr>
          <w:i/>
          <w:iCs/>
          <w:sz w:val="20"/>
          <w:szCs w:val="20"/>
        </w:rPr>
        <w:t>Grant allocations are often conditional on groups receiving funding from other sources. Funding partnerships</w:t>
      </w:r>
      <w:r w:rsidR="009D2B41" w:rsidRPr="00296552">
        <w:rPr>
          <w:i/>
          <w:iCs/>
          <w:sz w:val="20"/>
          <w:szCs w:val="20"/>
        </w:rPr>
        <w:t xml:space="preserve"> </w:t>
      </w:r>
      <w:r w:rsidR="00B41ADC" w:rsidRPr="00296552">
        <w:rPr>
          <w:i/>
          <w:iCs/>
          <w:spacing w:val="-47"/>
          <w:sz w:val="20"/>
          <w:szCs w:val="20"/>
        </w:rPr>
        <w:t xml:space="preserve"> </w:t>
      </w:r>
      <w:r w:rsidR="00B41ADC" w:rsidRPr="00296552">
        <w:rPr>
          <w:i/>
          <w:iCs/>
          <w:sz w:val="20"/>
          <w:szCs w:val="20"/>
        </w:rPr>
        <w:t>should be discussed with WDA before submitting applications.</w:t>
      </w:r>
      <w:r w:rsidR="00B41ADC" w:rsidRPr="00296552">
        <w:rPr>
          <w:i/>
          <w:iCs/>
          <w:spacing w:val="1"/>
          <w:sz w:val="20"/>
          <w:szCs w:val="20"/>
        </w:rPr>
        <w:t xml:space="preserve"> </w:t>
      </w:r>
      <w:r w:rsidR="00B41ADC" w:rsidRPr="00296552">
        <w:rPr>
          <w:i/>
          <w:iCs/>
          <w:sz w:val="20"/>
          <w:szCs w:val="20"/>
        </w:rPr>
        <w:t xml:space="preserve">For </w:t>
      </w:r>
      <w:r w:rsidR="00B41ADC" w:rsidRPr="00296552">
        <w:rPr>
          <w:i/>
          <w:iCs/>
          <w:sz w:val="20"/>
          <w:szCs w:val="20"/>
          <w:u w:val="single"/>
        </w:rPr>
        <w:t>unconfirmed</w:t>
      </w:r>
      <w:r w:rsidR="009D2B41" w:rsidRPr="00296552">
        <w:rPr>
          <w:i/>
          <w:iCs/>
          <w:sz w:val="20"/>
          <w:szCs w:val="20"/>
        </w:rPr>
        <w:t xml:space="preserve"> </w:t>
      </w:r>
      <w:r w:rsidR="00B41ADC" w:rsidRPr="00296552">
        <w:rPr>
          <w:i/>
          <w:iCs/>
          <w:sz w:val="20"/>
          <w:szCs w:val="20"/>
        </w:rPr>
        <w:t>grant monies from external</w:t>
      </w:r>
      <w:r w:rsidR="00B41ADC" w:rsidRPr="00296552">
        <w:rPr>
          <w:i/>
          <w:iCs/>
          <w:spacing w:val="1"/>
          <w:sz w:val="20"/>
          <w:szCs w:val="20"/>
        </w:rPr>
        <w:t xml:space="preserve"> </w:t>
      </w:r>
      <w:r w:rsidR="00B41ADC" w:rsidRPr="00296552">
        <w:rPr>
          <w:i/>
          <w:iCs/>
          <w:sz w:val="20"/>
          <w:szCs w:val="20"/>
        </w:rPr>
        <w:t>parties being part of full project costs, this program’s contribution, if successful, will be conditional upon</w:t>
      </w:r>
      <w:r w:rsidR="00B41ADC" w:rsidRPr="00296552">
        <w:rPr>
          <w:i/>
          <w:iCs/>
          <w:spacing w:val="1"/>
          <w:sz w:val="20"/>
          <w:szCs w:val="20"/>
        </w:rPr>
        <w:t xml:space="preserve"> </w:t>
      </w:r>
      <w:r w:rsidR="00B41ADC" w:rsidRPr="00296552">
        <w:rPr>
          <w:b/>
          <w:i/>
          <w:iCs/>
          <w:sz w:val="20"/>
          <w:szCs w:val="20"/>
        </w:rPr>
        <w:t>confirmation</w:t>
      </w:r>
      <w:r w:rsidR="00B41ADC" w:rsidRPr="00296552">
        <w:rPr>
          <w:b/>
          <w:i/>
          <w:iCs/>
          <w:spacing w:val="1"/>
          <w:sz w:val="20"/>
          <w:szCs w:val="20"/>
        </w:rPr>
        <w:t xml:space="preserve"> </w:t>
      </w:r>
      <w:r w:rsidR="00B41ADC" w:rsidRPr="00296552">
        <w:rPr>
          <w:i/>
          <w:iCs/>
          <w:sz w:val="20"/>
          <w:szCs w:val="20"/>
        </w:rPr>
        <w:t>of</w:t>
      </w:r>
      <w:r w:rsidR="00B41ADC" w:rsidRPr="00296552">
        <w:rPr>
          <w:i/>
          <w:iCs/>
          <w:spacing w:val="-2"/>
          <w:sz w:val="20"/>
          <w:szCs w:val="20"/>
        </w:rPr>
        <w:t xml:space="preserve"> </w:t>
      </w:r>
      <w:r w:rsidR="00B41ADC" w:rsidRPr="00296552">
        <w:rPr>
          <w:i/>
          <w:iCs/>
          <w:sz w:val="20"/>
          <w:szCs w:val="20"/>
        </w:rPr>
        <w:t>those</w:t>
      </w:r>
      <w:r w:rsidR="00B41ADC" w:rsidRPr="00296552">
        <w:rPr>
          <w:i/>
          <w:iCs/>
          <w:spacing w:val="-4"/>
          <w:sz w:val="20"/>
          <w:szCs w:val="20"/>
        </w:rPr>
        <w:t xml:space="preserve"> </w:t>
      </w:r>
      <w:r w:rsidR="00B41ADC" w:rsidRPr="00296552">
        <w:rPr>
          <w:i/>
          <w:iCs/>
          <w:sz w:val="20"/>
          <w:szCs w:val="20"/>
        </w:rPr>
        <w:t>funds.</w:t>
      </w:r>
    </w:p>
    <w:p w14:paraId="5D5E0A41" w14:textId="77777777" w:rsidR="009D2B41" w:rsidRDefault="009D2B41">
      <w:pPr>
        <w:spacing w:before="2"/>
        <w:ind w:left="652"/>
        <w:rPr>
          <w:b/>
        </w:rPr>
      </w:pPr>
    </w:p>
    <w:p w14:paraId="62E4690E" w14:textId="77777777" w:rsidR="00296552" w:rsidRDefault="00296552" w:rsidP="005E1996">
      <w:pPr>
        <w:spacing w:before="2"/>
        <w:ind w:left="652"/>
        <w:rPr>
          <w:b/>
        </w:rPr>
      </w:pPr>
    </w:p>
    <w:p w14:paraId="7FB92066" w14:textId="6F9F191F" w:rsidR="005E1996" w:rsidRDefault="00B41ADC" w:rsidP="005E1996">
      <w:pPr>
        <w:spacing w:before="2"/>
        <w:ind w:left="652"/>
        <w:rPr>
          <w:b/>
        </w:rPr>
      </w:pPr>
      <w:r>
        <w:rPr>
          <w:b/>
        </w:rPr>
        <w:t>Multiple</w:t>
      </w:r>
      <w:r>
        <w:rPr>
          <w:b/>
          <w:spacing w:val="-2"/>
        </w:rPr>
        <w:t xml:space="preserve"> </w:t>
      </w:r>
      <w:r>
        <w:rPr>
          <w:b/>
        </w:rPr>
        <w:t>applications</w:t>
      </w:r>
      <w:r>
        <w:rPr>
          <w:b/>
          <w:spacing w:val="-4"/>
        </w:rPr>
        <w:t xml:space="preserve"> </w:t>
      </w:r>
      <w:r>
        <w:rPr>
          <w:b/>
        </w:rPr>
        <w:t>from</w:t>
      </w:r>
      <w:r>
        <w:rPr>
          <w:b/>
          <w:spacing w:val="-3"/>
        </w:rPr>
        <w:t xml:space="preserve"> </w:t>
      </w:r>
      <w:r>
        <w:rPr>
          <w:b/>
        </w:rPr>
        <w:t>the</w:t>
      </w:r>
      <w:r>
        <w:rPr>
          <w:b/>
          <w:spacing w:val="-3"/>
        </w:rPr>
        <w:t xml:space="preserve"> </w:t>
      </w:r>
      <w:r>
        <w:rPr>
          <w:b/>
        </w:rPr>
        <w:t>same</w:t>
      </w:r>
      <w:r>
        <w:rPr>
          <w:b/>
          <w:spacing w:val="-2"/>
        </w:rPr>
        <w:t xml:space="preserve"> </w:t>
      </w:r>
      <w:r>
        <w:rPr>
          <w:b/>
        </w:rPr>
        <w:t>organisation</w:t>
      </w:r>
      <w:r>
        <w:rPr>
          <w:b/>
          <w:spacing w:val="-3"/>
        </w:rPr>
        <w:t xml:space="preserve"> </w:t>
      </w:r>
      <w:r>
        <w:rPr>
          <w:b/>
        </w:rPr>
        <w:t>within</w:t>
      </w:r>
      <w:r>
        <w:rPr>
          <w:b/>
          <w:spacing w:val="-3"/>
        </w:rPr>
        <w:t xml:space="preserve"> </w:t>
      </w:r>
      <w:r>
        <w:rPr>
          <w:b/>
        </w:rPr>
        <w:t>the</w:t>
      </w:r>
      <w:r>
        <w:rPr>
          <w:b/>
          <w:spacing w:val="-3"/>
        </w:rPr>
        <w:t xml:space="preserve"> </w:t>
      </w:r>
      <w:r>
        <w:rPr>
          <w:b/>
        </w:rPr>
        <w:t>same</w:t>
      </w:r>
      <w:r>
        <w:rPr>
          <w:b/>
          <w:spacing w:val="5"/>
        </w:rPr>
        <w:t xml:space="preserve"> </w:t>
      </w:r>
      <w:r>
        <w:rPr>
          <w:b/>
        </w:rPr>
        <w:t>funding</w:t>
      </w:r>
      <w:r>
        <w:rPr>
          <w:b/>
          <w:spacing w:val="-5"/>
        </w:rPr>
        <w:t xml:space="preserve"> </w:t>
      </w:r>
      <w:r>
        <w:rPr>
          <w:b/>
        </w:rPr>
        <w:t>round</w:t>
      </w:r>
      <w:r>
        <w:rPr>
          <w:b/>
          <w:spacing w:val="1"/>
        </w:rPr>
        <w:t xml:space="preserve"> </w:t>
      </w:r>
      <w:r>
        <w:rPr>
          <w:b/>
        </w:rPr>
        <w:t>will</w:t>
      </w:r>
      <w:r>
        <w:rPr>
          <w:b/>
          <w:spacing w:val="-2"/>
        </w:rPr>
        <w:t xml:space="preserve"> </w:t>
      </w:r>
      <w:r>
        <w:rPr>
          <w:b/>
        </w:rPr>
        <w:t>not</w:t>
      </w:r>
      <w:r>
        <w:rPr>
          <w:b/>
          <w:spacing w:val="-4"/>
        </w:rPr>
        <w:t xml:space="preserve"> </w:t>
      </w:r>
      <w:r>
        <w:rPr>
          <w:b/>
        </w:rPr>
        <w:t>be</w:t>
      </w:r>
      <w:r>
        <w:rPr>
          <w:b/>
          <w:spacing w:val="-3"/>
        </w:rPr>
        <w:t xml:space="preserve"> </w:t>
      </w:r>
      <w:r>
        <w:rPr>
          <w:b/>
        </w:rPr>
        <w:t>accepted</w:t>
      </w:r>
      <w:r w:rsidR="00296552">
        <w:rPr>
          <w:b/>
        </w:rPr>
        <w:t>.</w:t>
      </w:r>
    </w:p>
    <w:p w14:paraId="21B97029" w14:textId="77777777" w:rsidR="005E1996" w:rsidRDefault="005E1996" w:rsidP="005E1996">
      <w:pPr>
        <w:spacing w:before="2"/>
        <w:ind w:left="652"/>
        <w:rPr>
          <w:b/>
        </w:rPr>
      </w:pPr>
    </w:p>
    <w:p w14:paraId="315A7E85" w14:textId="6A31DFAE" w:rsidR="005E1996" w:rsidRPr="00780ADC" w:rsidRDefault="005E1996" w:rsidP="005E1996">
      <w:pPr>
        <w:pStyle w:val="Heading1"/>
        <w:spacing w:line="389" w:lineRule="exact"/>
        <w:rPr>
          <w:color w:val="0070C0"/>
        </w:rPr>
      </w:pPr>
      <w:r>
        <w:rPr>
          <w:color w:val="0070C0"/>
        </w:rPr>
        <w:t>Will I need to provide anything else</w:t>
      </w:r>
      <w:r w:rsidRPr="00780ADC">
        <w:rPr>
          <w:color w:val="0070C0"/>
        </w:rPr>
        <w:t>?</w:t>
      </w:r>
    </w:p>
    <w:p w14:paraId="7436B4A4" w14:textId="77777777" w:rsidR="003E7298" w:rsidRDefault="00B41ADC">
      <w:pPr>
        <w:pStyle w:val="BodyText"/>
        <w:spacing w:before="269" w:line="268" w:lineRule="exact"/>
        <w:ind w:left="207"/>
      </w:pPr>
      <w:r>
        <w:rPr>
          <w:b/>
        </w:rPr>
        <w:t>Quotes</w:t>
      </w:r>
      <w:r>
        <w:rPr>
          <w:b/>
          <w:spacing w:val="-5"/>
        </w:rPr>
        <w:t xml:space="preserve"> </w:t>
      </w:r>
      <w:r>
        <w:t>required</w:t>
      </w:r>
      <w:r>
        <w:rPr>
          <w:spacing w:val="-4"/>
        </w:rPr>
        <w:t xml:space="preserve"> </w:t>
      </w:r>
      <w:r>
        <w:t>as</w:t>
      </w:r>
      <w:r>
        <w:rPr>
          <w:spacing w:val="-5"/>
        </w:rPr>
        <w:t xml:space="preserve"> </w:t>
      </w:r>
      <w:r>
        <w:t>part</w:t>
      </w:r>
      <w:r>
        <w:rPr>
          <w:spacing w:val="-7"/>
        </w:rPr>
        <w:t xml:space="preserve"> </w:t>
      </w:r>
      <w:r>
        <w:t>of</w:t>
      </w:r>
      <w:r>
        <w:rPr>
          <w:spacing w:val="-1"/>
        </w:rPr>
        <w:t xml:space="preserve"> </w:t>
      </w:r>
      <w:r>
        <w:t>your</w:t>
      </w:r>
      <w:r>
        <w:rPr>
          <w:spacing w:val="-6"/>
        </w:rPr>
        <w:t xml:space="preserve"> </w:t>
      </w:r>
      <w:r>
        <w:t>applications supporting</w:t>
      </w:r>
      <w:r>
        <w:rPr>
          <w:spacing w:val="-5"/>
        </w:rPr>
        <w:t xml:space="preserve"> </w:t>
      </w:r>
      <w:r>
        <w:t>documents:</w:t>
      </w:r>
    </w:p>
    <w:p w14:paraId="71BCFE5F" w14:textId="36917BDF" w:rsidR="003E7298" w:rsidRDefault="00B41ADC">
      <w:pPr>
        <w:pStyle w:val="ListParagraph"/>
        <w:numPr>
          <w:ilvl w:val="0"/>
          <w:numId w:val="8"/>
        </w:numPr>
        <w:tabs>
          <w:tab w:val="left" w:pos="928"/>
          <w:tab w:val="left" w:pos="929"/>
        </w:tabs>
        <w:spacing w:line="280" w:lineRule="exact"/>
        <w:ind w:hanging="361"/>
      </w:pPr>
      <w:r>
        <w:t>One</w:t>
      </w:r>
      <w:r>
        <w:rPr>
          <w:spacing w:val="-5"/>
        </w:rPr>
        <w:t xml:space="preserve"> </w:t>
      </w:r>
      <w:r>
        <w:t>quote</w:t>
      </w:r>
      <w:r>
        <w:rPr>
          <w:spacing w:val="-5"/>
        </w:rPr>
        <w:t xml:space="preserve"> </w:t>
      </w:r>
      <w:r>
        <w:t xml:space="preserve">for </w:t>
      </w:r>
      <w:r w:rsidR="00296552">
        <w:t xml:space="preserve">all </w:t>
      </w:r>
      <w:r>
        <w:t>goods/services valued</w:t>
      </w:r>
      <w:r>
        <w:rPr>
          <w:spacing w:val="-3"/>
        </w:rPr>
        <w:t xml:space="preserve"> </w:t>
      </w:r>
      <w:r>
        <w:t>in</w:t>
      </w:r>
      <w:r>
        <w:rPr>
          <w:spacing w:val="-3"/>
        </w:rPr>
        <w:t xml:space="preserve"> </w:t>
      </w:r>
      <w:r>
        <w:t>between</w:t>
      </w:r>
      <w:r>
        <w:rPr>
          <w:spacing w:val="-2"/>
        </w:rPr>
        <w:t xml:space="preserve"> </w:t>
      </w:r>
      <w:r>
        <w:t>$1,000</w:t>
      </w:r>
      <w:r>
        <w:rPr>
          <w:spacing w:val="-2"/>
        </w:rPr>
        <w:t xml:space="preserve"> </w:t>
      </w:r>
      <w:r>
        <w:t>-</w:t>
      </w:r>
      <w:r>
        <w:rPr>
          <w:spacing w:val="-3"/>
        </w:rPr>
        <w:t xml:space="preserve"> </w:t>
      </w:r>
      <w:r>
        <w:t>$2,499</w:t>
      </w:r>
    </w:p>
    <w:p w14:paraId="7A777A05" w14:textId="5DA5A58C" w:rsidR="003E7298" w:rsidRDefault="00B41ADC">
      <w:pPr>
        <w:pStyle w:val="ListParagraph"/>
        <w:numPr>
          <w:ilvl w:val="0"/>
          <w:numId w:val="8"/>
        </w:numPr>
        <w:tabs>
          <w:tab w:val="left" w:pos="928"/>
          <w:tab w:val="left" w:pos="929"/>
        </w:tabs>
        <w:ind w:hanging="361"/>
      </w:pPr>
      <w:r>
        <w:t>Two</w:t>
      </w:r>
      <w:r>
        <w:rPr>
          <w:spacing w:val="-4"/>
        </w:rPr>
        <w:t xml:space="preserve"> </w:t>
      </w:r>
      <w:r>
        <w:t>quotes</w:t>
      </w:r>
      <w:r>
        <w:rPr>
          <w:spacing w:val="-1"/>
        </w:rPr>
        <w:t xml:space="preserve"> </w:t>
      </w:r>
      <w:r>
        <w:t>for</w:t>
      </w:r>
      <w:r>
        <w:rPr>
          <w:spacing w:val="-5"/>
        </w:rPr>
        <w:t xml:space="preserve"> </w:t>
      </w:r>
      <w:r w:rsidR="00296552">
        <w:rPr>
          <w:spacing w:val="-5"/>
        </w:rPr>
        <w:t xml:space="preserve">all </w:t>
      </w:r>
      <w:r>
        <w:t>goods/services</w:t>
      </w:r>
      <w:r>
        <w:rPr>
          <w:spacing w:val="-1"/>
        </w:rPr>
        <w:t xml:space="preserve"> </w:t>
      </w:r>
      <w:r>
        <w:t>valued in</w:t>
      </w:r>
      <w:r>
        <w:rPr>
          <w:spacing w:val="-4"/>
        </w:rPr>
        <w:t xml:space="preserve"> </w:t>
      </w:r>
      <w:r>
        <w:t>excess</w:t>
      </w:r>
      <w:r>
        <w:rPr>
          <w:spacing w:val="-3"/>
        </w:rPr>
        <w:t xml:space="preserve"> </w:t>
      </w:r>
      <w:r>
        <w:t>of</w:t>
      </w:r>
      <w:r>
        <w:rPr>
          <w:spacing w:val="-4"/>
        </w:rPr>
        <w:t xml:space="preserve"> </w:t>
      </w:r>
      <w:r>
        <w:t>$2,500</w:t>
      </w:r>
    </w:p>
    <w:p w14:paraId="5491073A" w14:textId="77777777" w:rsidR="003E7298" w:rsidRDefault="003E7298">
      <w:pPr>
        <w:pStyle w:val="BodyText"/>
        <w:spacing w:before="11"/>
        <w:rPr>
          <w:sz w:val="21"/>
        </w:rPr>
      </w:pPr>
    </w:p>
    <w:p w14:paraId="5ACF2E2F" w14:textId="77777777" w:rsidR="003E7298" w:rsidRDefault="00B41ADC">
      <w:pPr>
        <w:spacing w:line="268" w:lineRule="exact"/>
        <w:ind w:left="207"/>
      </w:pPr>
      <w:r>
        <w:rPr>
          <w:b/>
        </w:rPr>
        <w:t>Letter</w:t>
      </w:r>
      <w:r>
        <w:rPr>
          <w:b/>
          <w:spacing w:val="-4"/>
        </w:rPr>
        <w:t xml:space="preserve"> </w:t>
      </w:r>
      <w:r>
        <w:rPr>
          <w:b/>
        </w:rPr>
        <w:t>of</w:t>
      </w:r>
      <w:r>
        <w:rPr>
          <w:b/>
          <w:spacing w:val="-6"/>
        </w:rPr>
        <w:t xml:space="preserve"> </w:t>
      </w:r>
      <w:r>
        <w:rPr>
          <w:b/>
        </w:rPr>
        <w:t>support</w:t>
      </w:r>
      <w:r>
        <w:rPr>
          <w:b/>
          <w:spacing w:val="-3"/>
        </w:rPr>
        <w:t xml:space="preserve"> </w:t>
      </w:r>
      <w:r>
        <w:t>required</w:t>
      </w:r>
      <w:r>
        <w:rPr>
          <w:spacing w:val="-3"/>
        </w:rPr>
        <w:t xml:space="preserve"> </w:t>
      </w:r>
      <w:r>
        <w:t>as</w:t>
      </w:r>
      <w:r>
        <w:rPr>
          <w:spacing w:val="-4"/>
        </w:rPr>
        <w:t xml:space="preserve"> </w:t>
      </w:r>
      <w:r>
        <w:t>part</w:t>
      </w:r>
      <w:r>
        <w:rPr>
          <w:spacing w:val="-2"/>
        </w:rPr>
        <w:t xml:space="preserve"> </w:t>
      </w:r>
      <w:r>
        <w:t>of</w:t>
      </w:r>
      <w:r>
        <w:rPr>
          <w:spacing w:val="-4"/>
        </w:rPr>
        <w:t xml:space="preserve"> </w:t>
      </w:r>
      <w:r>
        <w:t>your</w:t>
      </w:r>
      <w:r>
        <w:rPr>
          <w:spacing w:val="-2"/>
        </w:rPr>
        <w:t xml:space="preserve"> </w:t>
      </w:r>
      <w:r>
        <w:t>applications</w:t>
      </w:r>
      <w:r>
        <w:rPr>
          <w:spacing w:val="-2"/>
        </w:rPr>
        <w:t xml:space="preserve"> </w:t>
      </w:r>
      <w:r>
        <w:t>supporting</w:t>
      </w:r>
      <w:r>
        <w:rPr>
          <w:spacing w:val="-5"/>
        </w:rPr>
        <w:t xml:space="preserve"> </w:t>
      </w:r>
      <w:r>
        <w:t>documents:</w:t>
      </w:r>
    </w:p>
    <w:p w14:paraId="592BB36A" w14:textId="1E88D2C0" w:rsidR="003E7298" w:rsidRDefault="00B41ADC">
      <w:pPr>
        <w:pStyle w:val="ListParagraph"/>
        <w:numPr>
          <w:ilvl w:val="0"/>
          <w:numId w:val="8"/>
        </w:numPr>
        <w:tabs>
          <w:tab w:val="left" w:pos="928"/>
          <w:tab w:val="left" w:pos="929"/>
        </w:tabs>
        <w:spacing w:line="280" w:lineRule="exact"/>
        <w:ind w:hanging="361"/>
      </w:pPr>
      <w:r>
        <w:t>from</w:t>
      </w:r>
      <w:r>
        <w:rPr>
          <w:spacing w:val="-6"/>
        </w:rPr>
        <w:t xml:space="preserve"> </w:t>
      </w:r>
      <w:r>
        <w:t>your</w:t>
      </w:r>
      <w:r>
        <w:rPr>
          <w:spacing w:val="-6"/>
        </w:rPr>
        <w:t xml:space="preserve"> </w:t>
      </w:r>
      <w:r>
        <w:t>group/organisation</w:t>
      </w:r>
      <w:r>
        <w:rPr>
          <w:spacing w:val="-3"/>
        </w:rPr>
        <w:t xml:space="preserve"> </w:t>
      </w:r>
      <w:r>
        <w:t>(compulsory</w:t>
      </w:r>
      <w:r w:rsidR="007D35CE">
        <w:t xml:space="preserve"> for large grants, optional for small grants</w:t>
      </w:r>
      <w:r>
        <w:t>)</w:t>
      </w:r>
    </w:p>
    <w:p w14:paraId="7C8ECA63" w14:textId="6D529480" w:rsidR="003E7298" w:rsidRDefault="00B41ADC">
      <w:pPr>
        <w:pStyle w:val="ListParagraph"/>
        <w:numPr>
          <w:ilvl w:val="0"/>
          <w:numId w:val="8"/>
        </w:numPr>
        <w:tabs>
          <w:tab w:val="left" w:pos="928"/>
          <w:tab w:val="left" w:pos="929"/>
        </w:tabs>
        <w:ind w:hanging="361"/>
      </w:pPr>
      <w:r>
        <w:t>from</w:t>
      </w:r>
      <w:r>
        <w:rPr>
          <w:spacing w:val="-7"/>
        </w:rPr>
        <w:t xml:space="preserve"> </w:t>
      </w:r>
      <w:r>
        <w:t>supporting</w:t>
      </w:r>
      <w:r>
        <w:rPr>
          <w:spacing w:val="-7"/>
        </w:rPr>
        <w:t xml:space="preserve"> </w:t>
      </w:r>
      <w:r>
        <w:t>partner/s</w:t>
      </w:r>
      <w:r>
        <w:rPr>
          <w:spacing w:val="-3"/>
        </w:rPr>
        <w:t xml:space="preserve"> </w:t>
      </w:r>
      <w:r>
        <w:t>(</w:t>
      </w:r>
      <w:r w:rsidR="0036147E">
        <w:t xml:space="preserve">compulsory for large grants, </w:t>
      </w:r>
      <w:r>
        <w:t>optional</w:t>
      </w:r>
      <w:r w:rsidR="0036147E">
        <w:t xml:space="preserve"> for small grants</w:t>
      </w:r>
      <w:r>
        <w:t>)</w:t>
      </w:r>
    </w:p>
    <w:p w14:paraId="0CF732DA" w14:textId="77777777" w:rsidR="003E7298" w:rsidRDefault="003E7298">
      <w:pPr>
        <w:pStyle w:val="BodyText"/>
        <w:spacing w:before="11"/>
        <w:rPr>
          <w:sz w:val="21"/>
        </w:rPr>
      </w:pPr>
    </w:p>
    <w:p w14:paraId="0266847B" w14:textId="5811A5B8" w:rsidR="003E7298" w:rsidRDefault="00B41ADC">
      <w:pPr>
        <w:pStyle w:val="BodyText"/>
        <w:spacing w:before="1"/>
        <w:ind w:left="207"/>
      </w:pPr>
      <w:r>
        <w:rPr>
          <w:b/>
        </w:rPr>
        <w:t>Written</w:t>
      </w:r>
      <w:r>
        <w:rPr>
          <w:b/>
          <w:spacing w:val="-5"/>
        </w:rPr>
        <w:t xml:space="preserve"> </w:t>
      </w:r>
      <w:r>
        <w:rPr>
          <w:b/>
        </w:rPr>
        <w:t>approval</w:t>
      </w:r>
      <w:r>
        <w:rPr>
          <w:b/>
          <w:spacing w:val="-1"/>
        </w:rPr>
        <w:t xml:space="preserve"> </w:t>
      </w:r>
      <w:r w:rsidR="00296552">
        <w:rPr>
          <w:bCs/>
          <w:spacing w:val="-1"/>
        </w:rPr>
        <w:t xml:space="preserve">required </w:t>
      </w:r>
      <w:r>
        <w:t>if</w:t>
      </w:r>
      <w:r>
        <w:rPr>
          <w:spacing w:val="-5"/>
        </w:rPr>
        <w:t xml:space="preserve"> </w:t>
      </w:r>
      <w:r>
        <w:t>your</w:t>
      </w:r>
      <w:r>
        <w:rPr>
          <w:spacing w:val="-6"/>
        </w:rPr>
        <w:t xml:space="preserve"> </w:t>
      </w:r>
      <w:r>
        <w:t>group/organisation</w:t>
      </w:r>
      <w:r>
        <w:rPr>
          <w:spacing w:val="-2"/>
        </w:rPr>
        <w:t xml:space="preserve"> </w:t>
      </w:r>
      <w:r>
        <w:t>uses</w:t>
      </w:r>
      <w:r>
        <w:rPr>
          <w:spacing w:val="-4"/>
        </w:rPr>
        <w:t xml:space="preserve"> </w:t>
      </w:r>
      <w:r>
        <w:t>a</w:t>
      </w:r>
      <w:r>
        <w:rPr>
          <w:spacing w:val="-7"/>
        </w:rPr>
        <w:t xml:space="preserve"> </w:t>
      </w:r>
      <w:r>
        <w:t>facility</w:t>
      </w:r>
      <w:r>
        <w:rPr>
          <w:spacing w:val="-5"/>
        </w:rPr>
        <w:t xml:space="preserve"> </w:t>
      </w:r>
      <w:r>
        <w:t>controlled</w:t>
      </w:r>
      <w:r>
        <w:rPr>
          <w:spacing w:val="-5"/>
        </w:rPr>
        <w:t xml:space="preserve"> </w:t>
      </w:r>
      <w:r>
        <w:t>by</w:t>
      </w:r>
      <w:r>
        <w:rPr>
          <w:spacing w:val="-2"/>
        </w:rPr>
        <w:t xml:space="preserve"> </w:t>
      </w:r>
      <w:r>
        <w:t>a</w:t>
      </w:r>
      <w:r>
        <w:rPr>
          <w:spacing w:val="-3"/>
        </w:rPr>
        <w:t xml:space="preserve"> </w:t>
      </w:r>
      <w:r>
        <w:t>Committee</w:t>
      </w:r>
      <w:r>
        <w:rPr>
          <w:spacing w:val="-7"/>
        </w:rPr>
        <w:t xml:space="preserve"> </w:t>
      </w:r>
      <w:r>
        <w:t>of</w:t>
      </w:r>
      <w:r>
        <w:rPr>
          <w:spacing w:val="-2"/>
        </w:rPr>
        <w:t xml:space="preserve"> </w:t>
      </w:r>
      <w:r>
        <w:t>Management</w:t>
      </w:r>
      <w:r w:rsidR="0036147E">
        <w:t xml:space="preserve"> and the project will impact the facility</w:t>
      </w:r>
      <w:r>
        <w:t>.</w:t>
      </w:r>
    </w:p>
    <w:p w14:paraId="2C73F706" w14:textId="77D87A6B" w:rsidR="008C4DEA" w:rsidRDefault="008C4DEA">
      <w:pPr>
        <w:pStyle w:val="BodyText"/>
        <w:spacing w:before="1"/>
        <w:ind w:left="207"/>
      </w:pPr>
    </w:p>
    <w:p w14:paraId="2029AE0C" w14:textId="58433F6B" w:rsidR="003E7298" w:rsidRDefault="00B41ADC">
      <w:pPr>
        <w:ind w:left="207"/>
      </w:pPr>
      <w:r>
        <w:rPr>
          <w:b/>
        </w:rPr>
        <w:t>Most</w:t>
      </w:r>
      <w:r>
        <w:rPr>
          <w:b/>
          <w:spacing w:val="-5"/>
        </w:rPr>
        <w:t xml:space="preserve"> </w:t>
      </w:r>
      <w:r>
        <w:rPr>
          <w:b/>
        </w:rPr>
        <w:t>recent</w:t>
      </w:r>
      <w:r>
        <w:rPr>
          <w:b/>
          <w:spacing w:val="-3"/>
        </w:rPr>
        <w:t xml:space="preserve"> </w:t>
      </w:r>
      <w:r>
        <w:rPr>
          <w:b/>
        </w:rPr>
        <w:t>Bank</w:t>
      </w:r>
      <w:r>
        <w:rPr>
          <w:b/>
          <w:spacing w:val="-7"/>
        </w:rPr>
        <w:t xml:space="preserve"> </w:t>
      </w:r>
      <w:r>
        <w:rPr>
          <w:b/>
        </w:rPr>
        <w:t>Statement</w:t>
      </w:r>
      <w:r>
        <w:rPr>
          <w:b/>
          <w:spacing w:val="-3"/>
        </w:rPr>
        <w:t xml:space="preserve"> </w:t>
      </w:r>
      <w:r>
        <w:t>to</w:t>
      </w:r>
      <w:r>
        <w:rPr>
          <w:spacing w:val="-4"/>
        </w:rPr>
        <w:t xml:space="preserve"> </w:t>
      </w:r>
      <w:r>
        <w:t>demonstrate</w:t>
      </w:r>
      <w:r>
        <w:rPr>
          <w:spacing w:val="-3"/>
        </w:rPr>
        <w:t xml:space="preserve"> </w:t>
      </w:r>
      <w:r>
        <w:t>financial</w:t>
      </w:r>
      <w:r>
        <w:rPr>
          <w:spacing w:val="-3"/>
        </w:rPr>
        <w:t xml:space="preserve"> </w:t>
      </w:r>
      <w:r>
        <w:t>viability</w:t>
      </w:r>
      <w:r>
        <w:rPr>
          <w:spacing w:val="-4"/>
        </w:rPr>
        <w:t xml:space="preserve"> </w:t>
      </w:r>
      <w:r>
        <w:t>and</w:t>
      </w:r>
      <w:r>
        <w:rPr>
          <w:spacing w:val="-4"/>
        </w:rPr>
        <w:t xml:space="preserve"> </w:t>
      </w:r>
      <w:r>
        <w:t>competence</w:t>
      </w:r>
      <w:r w:rsidR="00296552">
        <w:t>.</w:t>
      </w:r>
    </w:p>
    <w:p w14:paraId="1E65090E" w14:textId="2519298A" w:rsidR="0036147E" w:rsidRDefault="0036147E">
      <w:pPr>
        <w:ind w:left="207"/>
      </w:pPr>
    </w:p>
    <w:p w14:paraId="515B6999" w14:textId="50740E7B" w:rsidR="0036147E" w:rsidRPr="0036147E" w:rsidRDefault="0036147E">
      <w:pPr>
        <w:ind w:left="207"/>
      </w:pPr>
      <w:r w:rsidRPr="0036147E">
        <w:rPr>
          <w:b/>
          <w:bCs/>
        </w:rPr>
        <w:t>Annual Financial Statement</w:t>
      </w:r>
      <w:r>
        <w:rPr>
          <w:b/>
          <w:bCs/>
        </w:rPr>
        <w:t xml:space="preserve"> </w:t>
      </w:r>
      <w:r>
        <w:t>large grants only.</w:t>
      </w:r>
    </w:p>
    <w:p w14:paraId="7A06D29B" w14:textId="77777777" w:rsidR="003E7298" w:rsidRDefault="003E7298">
      <w:pPr>
        <w:pStyle w:val="BodyText"/>
        <w:spacing w:before="11"/>
        <w:rPr>
          <w:sz w:val="21"/>
        </w:rPr>
      </w:pPr>
    </w:p>
    <w:p w14:paraId="72CA72C0" w14:textId="77777777" w:rsidR="003E7298" w:rsidRDefault="00B41ADC">
      <w:pPr>
        <w:spacing w:before="1"/>
        <w:ind w:left="207"/>
      </w:pPr>
      <w:r>
        <w:rPr>
          <w:b/>
        </w:rPr>
        <w:t>Copy</w:t>
      </w:r>
      <w:r>
        <w:rPr>
          <w:b/>
          <w:spacing w:val="-5"/>
        </w:rPr>
        <w:t xml:space="preserve"> </w:t>
      </w:r>
      <w:r>
        <w:rPr>
          <w:b/>
        </w:rPr>
        <w:t>of</w:t>
      </w:r>
      <w:r>
        <w:rPr>
          <w:b/>
          <w:spacing w:val="-6"/>
        </w:rPr>
        <w:t xml:space="preserve"> </w:t>
      </w:r>
      <w:r>
        <w:rPr>
          <w:b/>
        </w:rPr>
        <w:t>Public</w:t>
      </w:r>
      <w:r>
        <w:rPr>
          <w:b/>
          <w:spacing w:val="-4"/>
        </w:rPr>
        <w:t xml:space="preserve"> </w:t>
      </w:r>
      <w:r>
        <w:rPr>
          <w:b/>
        </w:rPr>
        <w:t>Liability</w:t>
      </w:r>
      <w:r>
        <w:rPr>
          <w:b/>
          <w:spacing w:val="-5"/>
        </w:rPr>
        <w:t xml:space="preserve"> </w:t>
      </w:r>
      <w:r>
        <w:rPr>
          <w:b/>
        </w:rPr>
        <w:t>Insurance</w:t>
      </w:r>
      <w:r>
        <w:rPr>
          <w:b/>
          <w:spacing w:val="1"/>
        </w:rPr>
        <w:t xml:space="preserve"> </w:t>
      </w:r>
      <w:r>
        <w:t>if</w:t>
      </w:r>
      <w:r>
        <w:rPr>
          <w:spacing w:val="-4"/>
        </w:rPr>
        <w:t xml:space="preserve"> </w:t>
      </w:r>
      <w:r>
        <w:t>applicable.</w:t>
      </w:r>
    </w:p>
    <w:p w14:paraId="5BA1260F" w14:textId="77777777" w:rsidR="003E7298" w:rsidRDefault="003E7298">
      <w:pPr>
        <w:pStyle w:val="BodyText"/>
        <w:spacing w:before="11"/>
        <w:rPr>
          <w:sz w:val="21"/>
        </w:rPr>
      </w:pPr>
    </w:p>
    <w:p w14:paraId="503E0675" w14:textId="77777777" w:rsidR="003E7298" w:rsidRDefault="00B41ADC">
      <w:pPr>
        <w:pStyle w:val="BodyText"/>
        <w:ind w:left="207"/>
      </w:pPr>
      <w:r>
        <w:t>Once</w:t>
      </w:r>
      <w:r>
        <w:rPr>
          <w:spacing w:val="-8"/>
        </w:rPr>
        <w:t xml:space="preserve"> </w:t>
      </w:r>
      <w:r>
        <w:t>your</w:t>
      </w:r>
      <w:r>
        <w:rPr>
          <w:spacing w:val="-1"/>
        </w:rPr>
        <w:t xml:space="preserve"> </w:t>
      </w:r>
      <w:r>
        <w:t>application</w:t>
      </w:r>
      <w:r>
        <w:rPr>
          <w:spacing w:val="-5"/>
        </w:rPr>
        <w:t xml:space="preserve"> </w:t>
      </w:r>
      <w:r>
        <w:t>is</w:t>
      </w:r>
      <w:r>
        <w:rPr>
          <w:spacing w:val="1"/>
        </w:rPr>
        <w:t xml:space="preserve"> </w:t>
      </w:r>
      <w:r>
        <w:t>submitted,</w:t>
      </w:r>
      <w:r>
        <w:rPr>
          <w:spacing w:val="-3"/>
        </w:rPr>
        <w:t xml:space="preserve"> </w:t>
      </w:r>
      <w:r>
        <w:t>you</w:t>
      </w:r>
      <w:r>
        <w:rPr>
          <w:spacing w:val="-4"/>
        </w:rPr>
        <w:t xml:space="preserve"> </w:t>
      </w:r>
      <w:r>
        <w:t>may</w:t>
      </w:r>
      <w:r>
        <w:rPr>
          <w:spacing w:val="3"/>
        </w:rPr>
        <w:t xml:space="preserve"> </w:t>
      </w:r>
      <w:r>
        <w:t>be</w:t>
      </w:r>
      <w:r>
        <w:rPr>
          <w:spacing w:val="-5"/>
        </w:rPr>
        <w:t xml:space="preserve"> </w:t>
      </w:r>
      <w:r>
        <w:t>contacted</w:t>
      </w:r>
      <w:r>
        <w:rPr>
          <w:spacing w:val="-4"/>
        </w:rPr>
        <w:t xml:space="preserve"> </w:t>
      </w:r>
      <w:r>
        <w:t>by</w:t>
      </w:r>
      <w:r>
        <w:rPr>
          <w:spacing w:val="-3"/>
        </w:rPr>
        <w:t xml:space="preserve"> </w:t>
      </w:r>
      <w:r>
        <w:t>WDA</w:t>
      </w:r>
      <w:r>
        <w:rPr>
          <w:spacing w:val="-3"/>
        </w:rPr>
        <w:t xml:space="preserve"> </w:t>
      </w:r>
      <w:r>
        <w:t>for</w:t>
      </w:r>
      <w:r>
        <w:rPr>
          <w:spacing w:val="-2"/>
        </w:rPr>
        <w:t xml:space="preserve"> </w:t>
      </w:r>
      <w:r>
        <w:t>additional</w:t>
      </w:r>
      <w:r>
        <w:rPr>
          <w:spacing w:val="-3"/>
        </w:rPr>
        <w:t xml:space="preserve"> </w:t>
      </w:r>
      <w:r>
        <w:t>information.</w:t>
      </w:r>
    </w:p>
    <w:p w14:paraId="768A9DC1" w14:textId="77777777" w:rsidR="003E7298" w:rsidRDefault="003E7298">
      <w:pPr>
        <w:pStyle w:val="BodyText"/>
        <w:spacing w:before="3"/>
      </w:pPr>
    </w:p>
    <w:p w14:paraId="3ED2DA7E" w14:textId="77777777" w:rsidR="003E7298" w:rsidRDefault="00B41ADC">
      <w:pPr>
        <w:pStyle w:val="BodyText"/>
        <w:ind w:left="207"/>
      </w:pPr>
      <w:r>
        <w:t>Do</w:t>
      </w:r>
      <w:r>
        <w:rPr>
          <w:spacing w:val="-6"/>
        </w:rPr>
        <w:t xml:space="preserve"> </w:t>
      </w:r>
      <w:r>
        <w:t>not</w:t>
      </w:r>
      <w:r>
        <w:rPr>
          <w:spacing w:val="-6"/>
        </w:rPr>
        <w:t xml:space="preserve"> </w:t>
      </w:r>
      <w:r>
        <w:t>include</w:t>
      </w:r>
      <w:r>
        <w:rPr>
          <w:spacing w:val="-7"/>
        </w:rPr>
        <w:t xml:space="preserve"> </w:t>
      </w:r>
      <w:r>
        <w:t>original</w:t>
      </w:r>
      <w:r>
        <w:rPr>
          <w:spacing w:val="-4"/>
        </w:rPr>
        <w:t xml:space="preserve"> </w:t>
      </w:r>
      <w:r>
        <w:t>documents with</w:t>
      </w:r>
      <w:r>
        <w:rPr>
          <w:spacing w:val="-5"/>
        </w:rPr>
        <w:t xml:space="preserve"> </w:t>
      </w:r>
      <w:r>
        <w:t>your</w:t>
      </w:r>
      <w:r>
        <w:rPr>
          <w:spacing w:val="-3"/>
        </w:rPr>
        <w:t xml:space="preserve"> </w:t>
      </w:r>
      <w:r>
        <w:t>application,</w:t>
      </w:r>
      <w:r>
        <w:rPr>
          <w:spacing w:val="-4"/>
        </w:rPr>
        <w:t xml:space="preserve"> </w:t>
      </w:r>
      <w:r>
        <w:t>copies</w:t>
      </w:r>
      <w:r>
        <w:rPr>
          <w:spacing w:val="-4"/>
        </w:rPr>
        <w:t xml:space="preserve"> </w:t>
      </w:r>
      <w:r>
        <w:t>will</w:t>
      </w:r>
      <w:r>
        <w:rPr>
          <w:spacing w:val="-4"/>
        </w:rPr>
        <w:t xml:space="preserve"> </w:t>
      </w:r>
      <w:r>
        <w:t>be</w:t>
      </w:r>
      <w:r>
        <w:rPr>
          <w:spacing w:val="-6"/>
        </w:rPr>
        <w:t xml:space="preserve"> </w:t>
      </w:r>
      <w:r>
        <w:t>sufficient</w:t>
      </w:r>
      <w:r>
        <w:rPr>
          <w:spacing w:val="-6"/>
        </w:rPr>
        <w:t xml:space="preserve"> </w:t>
      </w:r>
      <w:r>
        <w:t>unless</w:t>
      </w:r>
      <w:r>
        <w:rPr>
          <w:spacing w:val="-5"/>
        </w:rPr>
        <w:t xml:space="preserve"> </w:t>
      </w:r>
      <w:r>
        <w:t>otherwise</w:t>
      </w:r>
      <w:r>
        <w:rPr>
          <w:spacing w:val="-7"/>
        </w:rPr>
        <w:t xml:space="preserve"> </w:t>
      </w:r>
      <w:r>
        <w:t>specified.</w:t>
      </w:r>
    </w:p>
    <w:p w14:paraId="3A14E479" w14:textId="77777777" w:rsidR="003E7298" w:rsidRDefault="003E7298">
      <w:pPr>
        <w:pStyle w:val="BodyText"/>
      </w:pPr>
    </w:p>
    <w:p w14:paraId="5675401C" w14:textId="2958EC25" w:rsidR="005E1996" w:rsidRDefault="00B41ADC" w:rsidP="005E1996">
      <w:pPr>
        <w:pStyle w:val="Heading1"/>
        <w:spacing w:line="389" w:lineRule="exact"/>
        <w:rPr>
          <w:color w:val="0070C0"/>
        </w:rPr>
      </w:pPr>
      <w:r w:rsidRPr="00780ADC">
        <w:rPr>
          <w:color w:val="0070C0"/>
        </w:rPr>
        <w:t>What</w:t>
      </w:r>
      <w:r w:rsidRPr="00780ADC">
        <w:rPr>
          <w:color w:val="0070C0"/>
          <w:spacing w:val="-1"/>
        </w:rPr>
        <w:t xml:space="preserve"> </w:t>
      </w:r>
      <w:r w:rsidRPr="00780ADC">
        <w:rPr>
          <w:color w:val="0070C0"/>
        </w:rPr>
        <w:t>happens</w:t>
      </w:r>
      <w:r w:rsidRPr="00780ADC">
        <w:rPr>
          <w:color w:val="0070C0"/>
          <w:spacing w:val="-1"/>
        </w:rPr>
        <w:t xml:space="preserve"> </w:t>
      </w:r>
      <w:r w:rsidRPr="00780ADC">
        <w:rPr>
          <w:color w:val="0070C0"/>
        </w:rPr>
        <w:t>once</w:t>
      </w:r>
      <w:r w:rsidRPr="00780ADC">
        <w:rPr>
          <w:color w:val="0070C0"/>
          <w:spacing w:val="-3"/>
        </w:rPr>
        <w:t xml:space="preserve"> </w:t>
      </w:r>
      <w:r w:rsidRPr="00780ADC">
        <w:rPr>
          <w:color w:val="0070C0"/>
        </w:rPr>
        <w:t>my</w:t>
      </w:r>
      <w:r w:rsidRPr="00780ADC">
        <w:rPr>
          <w:color w:val="0070C0"/>
          <w:spacing w:val="-2"/>
        </w:rPr>
        <w:t xml:space="preserve"> </w:t>
      </w:r>
      <w:r w:rsidRPr="00780ADC">
        <w:rPr>
          <w:color w:val="0070C0"/>
        </w:rPr>
        <w:t>application</w:t>
      </w:r>
      <w:r w:rsidRPr="00780ADC">
        <w:rPr>
          <w:color w:val="0070C0"/>
          <w:spacing w:val="-1"/>
        </w:rPr>
        <w:t xml:space="preserve"> </w:t>
      </w:r>
      <w:r w:rsidRPr="00780ADC">
        <w:rPr>
          <w:color w:val="0070C0"/>
        </w:rPr>
        <w:t>is</w:t>
      </w:r>
      <w:r w:rsidRPr="00780ADC">
        <w:rPr>
          <w:color w:val="0070C0"/>
          <w:spacing w:val="-1"/>
        </w:rPr>
        <w:t xml:space="preserve"> </w:t>
      </w:r>
      <w:r w:rsidRPr="00780ADC">
        <w:rPr>
          <w:color w:val="0070C0"/>
        </w:rPr>
        <w:t>submitted</w:t>
      </w:r>
      <w:r w:rsidR="005E1996">
        <w:rPr>
          <w:color w:val="0070C0"/>
        </w:rPr>
        <w:t>?</w:t>
      </w:r>
    </w:p>
    <w:p w14:paraId="53680C00" w14:textId="77777777" w:rsidR="005E1996" w:rsidRPr="00780ADC" w:rsidRDefault="005E1996" w:rsidP="005E1996">
      <w:pPr>
        <w:pStyle w:val="Heading1"/>
        <w:spacing w:line="389" w:lineRule="exact"/>
        <w:rPr>
          <w:color w:val="0070C0"/>
        </w:rPr>
      </w:pPr>
    </w:p>
    <w:p w14:paraId="2F448F7C" w14:textId="77777777" w:rsidR="003E7298" w:rsidRDefault="00B41ADC" w:rsidP="005E1996">
      <w:pPr>
        <w:pStyle w:val="ListParagraph"/>
        <w:numPr>
          <w:ilvl w:val="0"/>
          <w:numId w:val="8"/>
        </w:numPr>
        <w:tabs>
          <w:tab w:val="left" w:pos="928"/>
          <w:tab w:val="left" w:pos="929"/>
        </w:tabs>
        <w:spacing w:after="120" w:line="279" w:lineRule="exact"/>
        <w:ind w:hanging="361"/>
      </w:pPr>
      <w:r>
        <w:t>A</w:t>
      </w:r>
      <w:r>
        <w:rPr>
          <w:spacing w:val="-4"/>
        </w:rPr>
        <w:t xml:space="preserve"> </w:t>
      </w:r>
      <w:r>
        <w:t>notification</w:t>
      </w:r>
      <w:r>
        <w:rPr>
          <w:spacing w:val="-2"/>
        </w:rPr>
        <w:t xml:space="preserve"> </w:t>
      </w:r>
      <w:r>
        <w:t>email</w:t>
      </w:r>
      <w:r>
        <w:rPr>
          <w:spacing w:val="-3"/>
        </w:rPr>
        <w:t xml:space="preserve"> </w:t>
      </w:r>
      <w:r>
        <w:t>will</w:t>
      </w:r>
      <w:r>
        <w:rPr>
          <w:spacing w:val="-3"/>
        </w:rPr>
        <w:t xml:space="preserve"> </w:t>
      </w:r>
      <w:r>
        <w:t>be</w:t>
      </w:r>
      <w:r>
        <w:rPr>
          <w:spacing w:val="-6"/>
        </w:rPr>
        <w:t xml:space="preserve"> </w:t>
      </w:r>
      <w:r>
        <w:t>sent</w:t>
      </w:r>
      <w:r>
        <w:rPr>
          <w:spacing w:val="-2"/>
        </w:rPr>
        <w:t xml:space="preserve"> </w:t>
      </w:r>
      <w:r>
        <w:t>acknowledging</w:t>
      </w:r>
      <w:r>
        <w:rPr>
          <w:spacing w:val="-4"/>
        </w:rPr>
        <w:t xml:space="preserve"> </w:t>
      </w:r>
      <w:r>
        <w:t>your</w:t>
      </w:r>
      <w:r>
        <w:rPr>
          <w:spacing w:val="-5"/>
        </w:rPr>
        <w:t xml:space="preserve"> </w:t>
      </w:r>
      <w:r>
        <w:t>application</w:t>
      </w:r>
      <w:r>
        <w:rPr>
          <w:spacing w:val="-4"/>
        </w:rPr>
        <w:t xml:space="preserve"> </w:t>
      </w:r>
      <w:r>
        <w:t>within</w:t>
      </w:r>
      <w:r>
        <w:rPr>
          <w:spacing w:val="-5"/>
        </w:rPr>
        <w:t xml:space="preserve"> </w:t>
      </w:r>
      <w:r>
        <w:t>14</w:t>
      </w:r>
      <w:r>
        <w:rPr>
          <w:spacing w:val="-4"/>
        </w:rPr>
        <w:t xml:space="preserve"> </w:t>
      </w:r>
      <w:r>
        <w:t>days</w:t>
      </w:r>
      <w:r>
        <w:rPr>
          <w:spacing w:val="-2"/>
        </w:rPr>
        <w:t xml:space="preserve"> </w:t>
      </w:r>
      <w:r>
        <w:t>of</w:t>
      </w:r>
      <w:r>
        <w:rPr>
          <w:spacing w:val="-4"/>
        </w:rPr>
        <w:t xml:space="preserve"> </w:t>
      </w:r>
      <w:r>
        <w:t>receipt.</w:t>
      </w:r>
    </w:p>
    <w:p w14:paraId="74414EED" w14:textId="07E185DC" w:rsidR="003E7298" w:rsidRDefault="00B41ADC" w:rsidP="005E1996">
      <w:pPr>
        <w:pStyle w:val="ListParagraph"/>
        <w:numPr>
          <w:ilvl w:val="0"/>
          <w:numId w:val="8"/>
        </w:numPr>
        <w:tabs>
          <w:tab w:val="left" w:pos="928"/>
          <w:tab w:val="left" w:pos="929"/>
        </w:tabs>
        <w:spacing w:before="44" w:after="120"/>
        <w:ind w:hanging="361"/>
      </w:pPr>
      <w:r>
        <w:t>Applications</w:t>
      </w:r>
      <w:r>
        <w:rPr>
          <w:spacing w:val="-3"/>
        </w:rPr>
        <w:t xml:space="preserve"> </w:t>
      </w:r>
      <w:r>
        <w:t>are</w:t>
      </w:r>
      <w:r>
        <w:rPr>
          <w:spacing w:val="-7"/>
        </w:rPr>
        <w:t xml:space="preserve"> </w:t>
      </w:r>
      <w:r>
        <w:t>assessed</w:t>
      </w:r>
      <w:r>
        <w:rPr>
          <w:spacing w:val="-5"/>
        </w:rPr>
        <w:t xml:space="preserve"> </w:t>
      </w:r>
      <w:r>
        <w:t>for</w:t>
      </w:r>
      <w:r>
        <w:rPr>
          <w:spacing w:val="-6"/>
        </w:rPr>
        <w:t xml:space="preserve"> </w:t>
      </w:r>
      <w:r>
        <w:t>eligibility.</w:t>
      </w:r>
    </w:p>
    <w:p w14:paraId="087DD3DC" w14:textId="4E071CD7" w:rsidR="003E7298" w:rsidRDefault="00B41ADC" w:rsidP="005E1996">
      <w:pPr>
        <w:pStyle w:val="ListParagraph"/>
        <w:numPr>
          <w:ilvl w:val="0"/>
          <w:numId w:val="8"/>
        </w:numPr>
        <w:tabs>
          <w:tab w:val="left" w:pos="928"/>
          <w:tab w:val="left" w:pos="929"/>
        </w:tabs>
        <w:spacing w:before="39" w:after="120"/>
        <w:ind w:hanging="361"/>
      </w:pPr>
      <w:r>
        <w:t>Applications</w:t>
      </w:r>
      <w:r>
        <w:rPr>
          <w:spacing w:val="-2"/>
        </w:rPr>
        <w:t xml:space="preserve"> </w:t>
      </w:r>
      <w:r>
        <w:t>that</w:t>
      </w:r>
      <w:r>
        <w:rPr>
          <w:spacing w:val="-6"/>
        </w:rPr>
        <w:t xml:space="preserve"> </w:t>
      </w:r>
      <w:r w:rsidR="00B35B8A">
        <w:t>don’t</w:t>
      </w:r>
      <w:r>
        <w:rPr>
          <w:spacing w:val="-6"/>
        </w:rPr>
        <w:t xml:space="preserve"> </w:t>
      </w:r>
      <w:r>
        <w:t>meet</w:t>
      </w:r>
      <w:r>
        <w:rPr>
          <w:spacing w:val="-2"/>
        </w:rPr>
        <w:t xml:space="preserve"> </w:t>
      </w:r>
      <w:r>
        <w:t>the</w:t>
      </w:r>
      <w:r>
        <w:rPr>
          <w:spacing w:val="-2"/>
        </w:rPr>
        <w:t xml:space="preserve"> </w:t>
      </w:r>
      <w:r>
        <w:t>eligibility</w:t>
      </w:r>
      <w:r>
        <w:rPr>
          <w:spacing w:val="-4"/>
        </w:rPr>
        <w:t xml:space="preserve"> </w:t>
      </w:r>
      <w:r>
        <w:t>criteria</w:t>
      </w:r>
      <w:r>
        <w:rPr>
          <w:spacing w:val="-6"/>
        </w:rPr>
        <w:t xml:space="preserve"> </w:t>
      </w:r>
      <w:r>
        <w:t>will</w:t>
      </w:r>
      <w:r>
        <w:rPr>
          <w:spacing w:val="-3"/>
        </w:rPr>
        <w:t xml:space="preserve"> </w:t>
      </w:r>
      <w:r>
        <w:t>be</w:t>
      </w:r>
      <w:r>
        <w:rPr>
          <w:spacing w:val="-5"/>
        </w:rPr>
        <w:t xml:space="preserve"> </w:t>
      </w:r>
      <w:r>
        <w:t>notified</w:t>
      </w:r>
      <w:r>
        <w:rPr>
          <w:spacing w:val="-4"/>
        </w:rPr>
        <w:t xml:space="preserve"> </w:t>
      </w:r>
      <w:r>
        <w:t>as</w:t>
      </w:r>
      <w:r>
        <w:rPr>
          <w:spacing w:val="-3"/>
        </w:rPr>
        <w:t xml:space="preserve"> </w:t>
      </w:r>
      <w:r>
        <w:t>soon</w:t>
      </w:r>
      <w:r>
        <w:rPr>
          <w:spacing w:val="-4"/>
        </w:rPr>
        <w:t xml:space="preserve"> </w:t>
      </w:r>
      <w:r>
        <w:t>as</w:t>
      </w:r>
      <w:r>
        <w:rPr>
          <w:spacing w:val="-3"/>
        </w:rPr>
        <w:t xml:space="preserve"> </w:t>
      </w:r>
      <w:r>
        <w:t>practicable.</w:t>
      </w:r>
    </w:p>
    <w:p w14:paraId="3F9E199B" w14:textId="6181901C" w:rsidR="003E7298" w:rsidRDefault="00B41ADC" w:rsidP="008C4DEA">
      <w:pPr>
        <w:pStyle w:val="ListParagraph"/>
        <w:numPr>
          <w:ilvl w:val="0"/>
          <w:numId w:val="8"/>
        </w:numPr>
        <w:tabs>
          <w:tab w:val="left" w:pos="928"/>
          <w:tab w:val="left" w:pos="929"/>
        </w:tabs>
        <w:spacing w:before="40" w:after="120" w:line="273" w:lineRule="auto"/>
        <w:ind w:right="640"/>
      </w:pPr>
      <w:r>
        <w:t xml:space="preserve">Assessment </w:t>
      </w:r>
      <w:r w:rsidR="00AE115F">
        <w:t>Committee</w:t>
      </w:r>
      <w:r>
        <w:t xml:space="preserve"> will meet at the end of the application period to assess applications against the fund’s</w:t>
      </w:r>
      <w:r>
        <w:rPr>
          <w:spacing w:val="-47"/>
        </w:rPr>
        <w:t xml:space="preserve"> </w:t>
      </w:r>
      <w:r>
        <w:t>selection</w:t>
      </w:r>
      <w:r>
        <w:rPr>
          <w:spacing w:val="-3"/>
        </w:rPr>
        <w:t xml:space="preserve"> </w:t>
      </w:r>
      <w:r>
        <w:t>criteria.</w:t>
      </w:r>
    </w:p>
    <w:p w14:paraId="2F491F8F" w14:textId="688FDC4B" w:rsidR="003E7298" w:rsidRDefault="00B41ADC" w:rsidP="005E1996">
      <w:pPr>
        <w:pStyle w:val="BodyText"/>
        <w:spacing w:before="1" w:after="120"/>
        <w:ind w:left="207"/>
      </w:pPr>
      <w:r>
        <w:t>The</w:t>
      </w:r>
      <w:r>
        <w:rPr>
          <w:spacing w:val="-5"/>
        </w:rPr>
        <w:t xml:space="preserve"> </w:t>
      </w:r>
      <w:r>
        <w:t>Assessment</w:t>
      </w:r>
      <w:r>
        <w:rPr>
          <w:spacing w:val="-4"/>
        </w:rPr>
        <w:t xml:space="preserve"> </w:t>
      </w:r>
      <w:r w:rsidR="00AE115F">
        <w:t>Committee</w:t>
      </w:r>
      <w:r>
        <w:rPr>
          <w:spacing w:val="-2"/>
        </w:rPr>
        <w:t xml:space="preserve"> </w:t>
      </w:r>
      <w:r>
        <w:t>is</w:t>
      </w:r>
      <w:r>
        <w:rPr>
          <w:spacing w:val="-3"/>
        </w:rPr>
        <w:t xml:space="preserve"> </w:t>
      </w:r>
      <w:r>
        <w:t>made</w:t>
      </w:r>
      <w:r>
        <w:rPr>
          <w:spacing w:val="-4"/>
        </w:rPr>
        <w:t xml:space="preserve"> </w:t>
      </w:r>
      <w:r>
        <w:t>up</w:t>
      </w:r>
      <w:r>
        <w:rPr>
          <w:spacing w:val="-2"/>
        </w:rPr>
        <w:t xml:space="preserve"> </w:t>
      </w:r>
      <w:r>
        <w:t>of</w:t>
      </w:r>
      <w:r>
        <w:rPr>
          <w:spacing w:val="1"/>
        </w:rPr>
        <w:t xml:space="preserve"> </w:t>
      </w:r>
      <w:r>
        <w:t>six</w:t>
      </w:r>
      <w:r>
        <w:rPr>
          <w:spacing w:val="-2"/>
        </w:rPr>
        <w:t xml:space="preserve"> </w:t>
      </w:r>
      <w:r>
        <w:t>people</w:t>
      </w:r>
      <w:r>
        <w:rPr>
          <w:spacing w:val="-5"/>
        </w:rPr>
        <w:t xml:space="preserve"> </w:t>
      </w:r>
      <w:r>
        <w:t>represented by</w:t>
      </w:r>
      <w:r>
        <w:rPr>
          <w:spacing w:val="-3"/>
        </w:rPr>
        <w:t xml:space="preserve"> </w:t>
      </w:r>
      <w:r>
        <w:t>the</w:t>
      </w:r>
      <w:r>
        <w:rPr>
          <w:spacing w:val="-5"/>
        </w:rPr>
        <w:t xml:space="preserve"> </w:t>
      </w:r>
      <w:r>
        <w:t>following:</w:t>
      </w:r>
    </w:p>
    <w:p w14:paraId="47CBF7B4" w14:textId="704C68F7" w:rsidR="003E7298" w:rsidRDefault="00B41ADC" w:rsidP="005E1996">
      <w:pPr>
        <w:pStyle w:val="ListParagraph"/>
        <w:numPr>
          <w:ilvl w:val="1"/>
          <w:numId w:val="9"/>
        </w:numPr>
        <w:tabs>
          <w:tab w:val="left" w:pos="929"/>
        </w:tabs>
        <w:spacing w:after="120"/>
        <w:ind w:hanging="361"/>
      </w:pPr>
      <w:r>
        <w:t>The</w:t>
      </w:r>
      <w:r>
        <w:rPr>
          <w:spacing w:val="-5"/>
        </w:rPr>
        <w:t xml:space="preserve"> </w:t>
      </w:r>
      <w:r>
        <w:t>Chair</w:t>
      </w:r>
      <w:r>
        <w:rPr>
          <w:spacing w:val="-4"/>
        </w:rPr>
        <w:t xml:space="preserve"> </w:t>
      </w:r>
      <w:r>
        <w:t>-</w:t>
      </w:r>
      <w:r>
        <w:rPr>
          <w:spacing w:val="1"/>
        </w:rPr>
        <w:t xml:space="preserve"> </w:t>
      </w:r>
      <w:r>
        <w:t>an employee</w:t>
      </w:r>
      <w:r>
        <w:rPr>
          <w:spacing w:val="-5"/>
        </w:rPr>
        <w:t xml:space="preserve"> </w:t>
      </w:r>
      <w:r>
        <w:t>of</w:t>
      </w:r>
      <w:r>
        <w:rPr>
          <w:spacing w:val="-2"/>
        </w:rPr>
        <w:t xml:space="preserve"> </w:t>
      </w:r>
      <w:r w:rsidR="00576F88">
        <w:t>Wimmera Southern Mallee Development</w:t>
      </w:r>
      <w:r>
        <w:t>.</w:t>
      </w:r>
    </w:p>
    <w:p w14:paraId="76EA9F63" w14:textId="77777777" w:rsidR="003E7298" w:rsidRDefault="00B41ADC" w:rsidP="005E1996">
      <w:pPr>
        <w:pStyle w:val="ListParagraph"/>
        <w:numPr>
          <w:ilvl w:val="1"/>
          <w:numId w:val="9"/>
        </w:numPr>
        <w:tabs>
          <w:tab w:val="left" w:pos="929"/>
        </w:tabs>
        <w:spacing w:before="43" w:after="120"/>
        <w:ind w:hanging="361"/>
      </w:pPr>
      <w:r>
        <w:t>One</w:t>
      </w:r>
      <w:r>
        <w:rPr>
          <w:spacing w:val="-6"/>
        </w:rPr>
        <w:t xml:space="preserve"> </w:t>
      </w:r>
      <w:r>
        <w:t>officer</w:t>
      </w:r>
      <w:r>
        <w:rPr>
          <w:spacing w:val="-2"/>
        </w:rPr>
        <w:t xml:space="preserve"> </w:t>
      </w:r>
      <w:r>
        <w:t>from</w:t>
      </w:r>
      <w:r>
        <w:rPr>
          <w:spacing w:val="-3"/>
        </w:rPr>
        <w:t xml:space="preserve"> </w:t>
      </w:r>
      <w:r>
        <w:t>Horsham</w:t>
      </w:r>
      <w:r>
        <w:rPr>
          <w:spacing w:val="-5"/>
        </w:rPr>
        <w:t xml:space="preserve"> </w:t>
      </w:r>
      <w:r>
        <w:t>Rural</w:t>
      </w:r>
      <w:r>
        <w:rPr>
          <w:spacing w:val="-3"/>
        </w:rPr>
        <w:t xml:space="preserve"> </w:t>
      </w:r>
      <w:r>
        <w:t>City</w:t>
      </w:r>
      <w:r>
        <w:rPr>
          <w:spacing w:val="-1"/>
        </w:rPr>
        <w:t xml:space="preserve"> </w:t>
      </w:r>
      <w:r>
        <w:t>Council</w:t>
      </w:r>
    </w:p>
    <w:p w14:paraId="21F1817E" w14:textId="77777777" w:rsidR="003E7298" w:rsidRDefault="00B41ADC" w:rsidP="005E1996">
      <w:pPr>
        <w:pStyle w:val="ListParagraph"/>
        <w:numPr>
          <w:ilvl w:val="1"/>
          <w:numId w:val="9"/>
        </w:numPr>
        <w:tabs>
          <w:tab w:val="left" w:pos="929"/>
        </w:tabs>
        <w:spacing w:before="40" w:after="120"/>
        <w:ind w:hanging="361"/>
      </w:pPr>
      <w:r>
        <w:t>One</w:t>
      </w:r>
      <w:r>
        <w:rPr>
          <w:spacing w:val="-7"/>
        </w:rPr>
        <w:t xml:space="preserve"> </w:t>
      </w:r>
      <w:r>
        <w:t>officer</w:t>
      </w:r>
      <w:r>
        <w:rPr>
          <w:spacing w:val="-3"/>
        </w:rPr>
        <w:t xml:space="preserve"> </w:t>
      </w:r>
      <w:r>
        <w:t>from</w:t>
      </w:r>
      <w:r>
        <w:rPr>
          <w:spacing w:val="-3"/>
        </w:rPr>
        <w:t xml:space="preserve"> </w:t>
      </w:r>
      <w:r>
        <w:t>Yarriambiack</w:t>
      </w:r>
      <w:r>
        <w:rPr>
          <w:spacing w:val="-2"/>
        </w:rPr>
        <w:t xml:space="preserve"> </w:t>
      </w:r>
      <w:r>
        <w:t>Shire</w:t>
      </w:r>
      <w:r>
        <w:rPr>
          <w:spacing w:val="-4"/>
        </w:rPr>
        <w:t xml:space="preserve"> </w:t>
      </w:r>
      <w:r>
        <w:t>Council</w:t>
      </w:r>
    </w:p>
    <w:p w14:paraId="4901813C" w14:textId="77777777" w:rsidR="003E7298" w:rsidRDefault="00B41ADC" w:rsidP="005E1996">
      <w:pPr>
        <w:pStyle w:val="ListParagraph"/>
        <w:numPr>
          <w:ilvl w:val="1"/>
          <w:numId w:val="9"/>
        </w:numPr>
        <w:tabs>
          <w:tab w:val="left" w:pos="929"/>
        </w:tabs>
        <w:spacing w:before="40" w:after="120"/>
        <w:ind w:hanging="361"/>
      </w:pPr>
      <w:r>
        <w:t>One</w:t>
      </w:r>
      <w:r>
        <w:rPr>
          <w:spacing w:val="-6"/>
        </w:rPr>
        <w:t xml:space="preserve"> </w:t>
      </w:r>
      <w:r>
        <w:t>member</w:t>
      </w:r>
      <w:r>
        <w:rPr>
          <w:spacing w:val="-6"/>
        </w:rPr>
        <w:t xml:space="preserve"> </w:t>
      </w:r>
      <w:r>
        <w:t>of the</w:t>
      </w:r>
      <w:r>
        <w:rPr>
          <w:spacing w:val="-3"/>
        </w:rPr>
        <w:t xml:space="preserve"> </w:t>
      </w:r>
      <w:r>
        <w:t>public</w:t>
      </w:r>
      <w:r>
        <w:rPr>
          <w:spacing w:val="-6"/>
        </w:rPr>
        <w:t xml:space="preserve"> </w:t>
      </w:r>
      <w:r>
        <w:t>who</w:t>
      </w:r>
      <w:r>
        <w:rPr>
          <w:spacing w:val="-4"/>
        </w:rPr>
        <w:t xml:space="preserve"> </w:t>
      </w:r>
      <w:r>
        <w:t>resides</w:t>
      </w:r>
      <w:r>
        <w:rPr>
          <w:spacing w:val="-4"/>
        </w:rPr>
        <w:t xml:space="preserve"> </w:t>
      </w:r>
      <w:r>
        <w:t>within</w:t>
      </w:r>
      <w:r>
        <w:rPr>
          <w:spacing w:val="1"/>
        </w:rPr>
        <w:t xml:space="preserve"> </w:t>
      </w:r>
      <w:r>
        <w:t>Horsham</w:t>
      </w:r>
      <w:r>
        <w:rPr>
          <w:spacing w:val="-4"/>
        </w:rPr>
        <w:t xml:space="preserve"> </w:t>
      </w:r>
      <w:r>
        <w:t>local</w:t>
      </w:r>
      <w:r>
        <w:rPr>
          <w:spacing w:val="-4"/>
        </w:rPr>
        <w:t xml:space="preserve"> </w:t>
      </w:r>
      <w:r>
        <w:t>Government</w:t>
      </w:r>
      <w:r>
        <w:rPr>
          <w:spacing w:val="-3"/>
        </w:rPr>
        <w:t xml:space="preserve"> </w:t>
      </w:r>
      <w:r>
        <w:t>area.</w:t>
      </w:r>
    </w:p>
    <w:p w14:paraId="59C7B90E" w14:textId="77777777" w:rsidR="003E7298" w:rsidRDefault="00B41ADC" w:rsidP="005E1996">
      <w:pPr>
        <w:pStyle w:val="ListParagraph"/>
        <w:numPr>
          <w:ilvl w:val="1"/>
          <w:numId w:val="9"/>
        </w:numPr>
        <w:tabs>
          <w:tab w:val="left" w:pos="929"/>
        </w:tabs>
        <w:spacing w:before="39" w:after="120"/>
        <w:ind w:hanging="361"/>
      </w:pPr>
      <w:r>
        <w:t>One</w:t>
      </w:r>
      <w:r>
        <w:rPr>
          <w:spacing w:val="-6"/>
        </w:rPr>
        <w:t xml:space="preserve"> </w:t>
      </w:r>
      <w:r>
        <w:t>member</w:t>
      </w:r>
      <w:r>
        <w:rPr>
          <w:spacing w:val="-5"/>
        </w:rPr>
        <w:t xml:space="preserve"> </w:t>
      </w:r>
      <w:r>
        <w:t>of</w:t>
      </w:r>
      <w:r>
        <w:rPr>
          <w:spacing w:val="-1"/>
        </w:rPr>
        <w:t xml:space="preserve"> </w:t>
      </w:r>
      <w:r>
        <w:t>the</w:t>
      </w:r>
      <w:r>
        <w:rPr>
          <w:spacing w:val="-3"/>
        </w:rPr>
        <w:t xml:space="preserve"> </w:t>
      </w:r>
      <w:r>
        <w:t>public</w:t>
      </w:r>
      <w:r>
        <w:rPr>
          <w:spacing w:val="-5"/>
        </w:rPr>
        <w:t xml:space="preserve"> </w:t>
      </w:r>
      <w:r>
        <w:t>who</w:t>
      </w:r>
      <w:r>
        <w:rPr>
          <w:spacing w:val="-4"/>
        </w:rPr>
        <w:t xml:space="preserve"> </w:t>
      </w:r>
      <w:r>
        <w:t>resides</w:t>
      </w:r>
      <w:r>
        <w:rPr>
          <w:spacing w:val="-4"/>
        </w:rPr>
        <w:t xml:space="preserve"> </w:t>
      </w:r>
      <w:r>
        <w:t>within</w:t>
      </w:r>
      <w:r>
        <w:rPr>
          <w:spacing w:val="-4"/>
        </w:rPr>
        <w:t xml:space="preserve"> </w:t>
      </w:r>
      <w:r>
        <w:t>the</w:t>
      </w:r>
      <w:r>
        <w:rPr>
          <w:spacing w:val="1"/>
        </w:rPr>
        <w:t xml:space="preserve"> </w:t>
      </w:r>
      <w:r>
        <w:t>Yarriambiack local</w:t>
      </w:r>
      <w:r>
        <w:rPr>
          <w:spacing w:val="-3"/>
        </w:rPr>
        <w:t xml:space="preserve"> </w:t>
      </w:r>
      <w:r>
        <w:t>government</w:t>
      </w:r>
      <w:r>
        <w:rPr>
          <w:spacing w:val="-7"/>
        </w:rPr>
        <w:t xml:space="preserve"> </w:t>
      </w:r>
      <w:r>
        <w:t>area.</w:t>
      </w:r>
    </w:p>
    <w:p w14:paraId="5E133B41" w14:textId="01EA3D33" w:rsidR="003E7298" w:rsidRDefault="00B41ADC" w:rsidP="005E1996">
      <w:pPr>
        <w:pStyle w:val="ListParagraph"/>
        <w:numPr>
          <w:ilvl w:val="1"/>
          <w:numId w:val="9"/>
        </w:numPr>
        <w:tabs>
          <w:tab w:val="left" w:pos="929"/>
        </w:tabs>
        <w:spacing w:before="44" w:after="120"/>
        <w:ind w:hanging="361"/>
      </w:pPr>
      <w:r>
        <w:t>One</w:t>
      </w:r>
      <w:r>
        <w:rPr>
          <w:spacing w:val="-6"/>
        </w:rPr>
        <w:t xml:space="preserve"> </w:t>
      </w:r>
      <w:r>
        <w:t>landholder</w:t>
      </w:r>
      <w:r>
        <w:rPr>
          <w:spacing w:val="-2"/>
        </w:rPr>
        <w:t xml:space="preserve"> </w:t>
      </w:r>
      <w:r>
        <w:t>within</w:t>
      </w:r>
      <w:r>
        <w:rPr>
          <w:spacing w:val="-5"/>
        </w:rPr>
        <w:t xml:space="preserve"> </w:t>
      </w:r>
      <w:r>
        <w:t>the</w:t>
      </w:r>
      <w:r>
        <w:rPr>
          <w:spacing w:val="-3"/>
        </w:rPr>
        <w:t xml:space="preserve"> </w:t>
      </w:r>
      <w:r>
        <w:t>Murra</w:t>
      </w:r>
      <w:r>
        <w:rPr>
          <w:spacing w:val="-2"/>
        </w:rPr>
        <w:t xml:space="preserve"> </w:t>
      </w:r>
      <w:r>
        <w:t>Warra</w:t>
      </w:r>
      <w:r>
        <w:rPr>
          <w:spacing w:val="-7"/>
        </w:rPr>
        <w:t xml:space="preserve"> </w:t>
      </w:r>
      <w:r>
        <w:t>Wind</w:t>
      </w:r>
      <w:r>
        <w:rPr>
          <w:spacing w:val="-4"/>
        </w:rPr>
        <w:t xml:space="preserve"> </w:t>
      </w:r>
      <w:r>
        <w:t>Farm</w:t>
      </w:r>
      <w:r>
        <w:rPr>
          <w:spacing w:val="-4"/>
        </w:rPr>
        <w:t xml:space="preserve"> </w:t>
      </w:r>
      <w:r>
        <w:t>footprint</w:t>
      </w:r>
    </w:p>
    <w:p w14:paraId="652296BF" w14:textId="550BBB2B" w:rsidR="003E7298" w:rsidRDefault="003E7298">
      <w:pPr>
        <w:pStyle w:val="BodyText"/>
        <w:spacing w:before="8"/>
        <w:rPr>
          <w:sz w:val="17"/>
        </w:rPr>
      </w:pPr>
    </w:p>
    <w:p w14:paraId="3E183C1C" w14:textId="42C6CFB2" w:rsidR="004C784C" w:rsidRDefault="004C784C">
      <w:pPr>
        <w:pStyle w:val="BodyText"/>
        <w:spacing w:before="8"/>
        <w:rPr>
          <w:sz w:val="17"/>
        </w:rPr>
      </w:pPr>
    </w:p>
    <w:p w14:paraId="601AAB1D" w14:textId="7A23745D" w:rsidR="004C784C" w:rsidRDefault="004C784C">
      <w:pPr>
        <w:pStyle w:val="BodyText"/>
        <w:spacing w:before="8"/>
        <w:rPr>
          <w:sz w:val="17"/>
        </w:rPr>
      </w:pPr>
    </w:p>
    <w:p w14:paraId="3D340527" w14:textId="0FB67C44" w:rsidR="004C784C" w:rsidRDefault="004C784C">
      <w:pPr>
        <w:pStyle w:val="BodyText"/>
        <w:spacing w:before="8"/>
        <w:rPr>
          <w:sz w:val="17"/>
        </w:rPr>
      </w:pPr>
    </w:p>
    <w:p w14:paraId="66CA0109" w14:textId="6E96A948" w:rsidR="004C784C" w:rsidRDefault="004C784C">
      <w:pPr>
        <w:pStyle w:val="BodyText"/>
        <w:spacing w:before="8"/>
        <w:rPr>
          <w:sz w:val="17"/>
        </w:rPr>
      </w:pPr>
    </w:p>
    <w:p w14:paraId="24E92864" w14:textId="1FBF5A46" w:rsidR="004C784C" w:rsidRDefault="004C784C">
      <w:pPr>
        <w:pStyle w:val="BodyText"/>
        <w:spacing w:before="8"/>
        <w:rPr>
          <w:sz w:val="17"/>
        </w:rPr>
      </w:pPr>
    </w:p>
    <w:p w14:paraId="0AF6F005" w14:textId="3E62B952" w:rsidR="004C784C" w:rsidRDefault="004C784C">
      <w:pPr>
        <w:pStyle w:val="BodyText"/>
        <w:spacing w:before="8"/>
        <w:rPr>
          <w:sz w:val="17"/>
        </w:rPr>
      </w:pPr>
    </w:p>
    <w:p w14:paraId="6C6C5FE5" w14:textId="14A7BD9E" w:rsidR="004C784C" w:rsidRDefault="004C784C">
      <w:pPr>
        <w:pStyle w:val="BodyText"/>
        <w:spacing w:before="8"/>
        <w:rPr>
          <w:sz w:val="17"/>
        </w:rPr>
      </w:pPr>
    </w:p>
    <w:p w14:paraId="02221FC2" w14:textId="77777777" w:rsidR="004C784C" w:rsidRDefault="004C784C">
      <w:pPr>
        <w:pStyle w:val="BodyText"/>
        <w:spacing w:before="8"/>
        <w:rPr>
          <w:sz w:val="17"/>
        </w:rPr>
      </w:pPr>
    </w:p>
    <w:p w14:paraId="7AFDFF8A" w14:textId="77777777" w:rsidR="003E7298" w:rsidRPr="00780ADC" w:rsidRDefault="00B41ADC">
      <w:pPr>
        <w:pStyle w:val="Heading1"/>
        <w:spacing w:before="35"/>
        <w:rPr>
          <w:color w:val="0070C0"/>
        </w:rPr>
      </w:pPr>
      <w:r w:rsidRPr="00780ADC">
        <w:rPr>
          <w:color w:val="0070C0"/>
        </w:rPr>
        <w:t>If</w:t>
      </w:r>
      <w:r w:rsidRPr="00780ADC">
        <w:rPr>
          <w:color w:val="0070C0"/>
          <w:spacing w:val="-4"/>
        </w:rPr>
        <w:t xml:space="preserve"> </w:t>
      </w:r>
      <w:r w:rsidRPr="00780ADC">
        <w:rPr>
          <w:color w:val="0070C0"/>
        </w:rPr>
        <w:t>you</w:t>
      </w:r>
      <w:r w:rsidRPr="00780ADC">
        <w:rPr>
          <w:color w:val="0070C0"/>
          <w:spacing w:val="-1"/>
        </w:rPr>
        <w:t xml:space="preserve"> </w:t>
      </w:r>
      <w:r w:rsidRPr="00780ADC">
        <w:rPr>
          <w:color w:val="0070C0"/>
        </w:rPr>
        <w:t>are</w:t>
      </w:r>
      <w:r w:rsidRPr="00780ADC">
        <w:rPr>
          <w:color w:val="0070C0"/>
          <w:spacing w:val="-3"/>
        </w:rPr>
        <w:t xml:space="preserve"> </w:t>
      </w:r>
      <w:r w:rsidRPr="00780ADC">
        <w:rPr>
          <w:color w:val="0070C0"/>
        </w:rPr>
        <w:t>successful</w:t>
      </w:r>
    </w:p>
    <w:p w14:paraId="7D414F62" w14:textId="109334AA" w:rsidR="003E7298" w:rsidRDefault="00B41ADC">
      <w:pPr>
        <w:pStyle w:val="BodyText"/>
        <w:spacing w:before="265"/>
        <w:ind w:left="207" w:right="261"/>
        <w:jc w:val="both"/>
      </w:pPr>
      <w:r>
        <w:t xml:space="preserve">You will receive an email indicating your application has been successful </w:t>
      </w:r>
      <w:r w:rsidR="00C93115">
        <w:t xml:space="preserve">shortly after </w:t>
      </w:r>
      <w:r>
        <w:t xml:space="preserve">the Assessment </w:t>
      </w:r>
      <w:r w:rsidR="00AE115F">
        <w:t>Committee</w:t>
      </w:r>
      <w:r>
        <w:t xml:space="preserve"> have made their final decision. On acceptance of your grant and agreement to the </w:t>
      </w:r>
      <w:r w:rsidR="00C93115">
        <w:t xml:space="preserve">terms and </w:t>
      </w:r>
      <w:r>
        <w:t>conditions,</w:t>
      </w:r>
      <w:r>
        <w:rPr>
          <w:spacing w:val="-2"/>
        </w:rPr>
        <w:t xml:space="preserve"> </w:t>
      </w:r>
      <w:r>
        <w:t>the</w:t>
      </w:r>
      <w:r>
        <w:rPr>
          <w:spacing w:val="-3"/>
        </w:rPr>
        <w:t xml:space="preserve"> </w:t>
      </w:r>
      <w:r>
        <w:t>grant</w:t>
      </w:r>
      <w:r>
        <w:rPr>
          <w:spacing w:val="-5"/>
        </w:rPr>
        <w:t xml:space="preserve"> </w:t>
      </w:r>
      <w:r>
        <w:t>will</w:t>
      </w:r>
      <w:r>
        <w:rPr>
          <w:spacing w:val="-1"/>
        </w:rPr>
        <w:t xml:space="preserve"> </w:t>
      </w:r>
      <w:r>
        <w:t>be</w:t>
      </w:r>
      <w:r>
        <w:rPr>
          <w:spacing w:val="-4"/>
        </w:rPr>
        <w:t xml:space="preserve"> </w:t>
      </w:r>
      <w:r>
        <w:t>paid</w:t>
      </w:r>
      <w:r>
        <w:rPr>
          <w:spacing w:val="3"/>
        </w:rPr>
        <w:t xml:space="preserve"> </w:t>
      </w:r>
      <w:r>
        <w:t>and</w:t>
      </w:r>
      <w:r>
        <w:rPr>
          <w:spacing w:val="2"/>
        </w:rPr>
        <w:t xml:space="preserve"> </w:t>
      </w:r>
      <w:r>
        <w:t>a</w:t>
      </w:r>
      <w:r>
        <w:rPr>
          <w:spacing w:val="-4"/>
        </w:rPr>
        <w:t xml:space="preserve"> </w:t>
      </w:r>
      <w:r>
        <w:t>presentation</w:t>
      </w:r>
      <w:r>
        <w:rPr>
          <w:spacing w:val="-3"/>
        </w:rPr>
        <w:t xml:space="preserve"> </w:t>
      </w:r>
      <w:r>
        <w:t>ceremony</w:t>
      </w:r>
      <w:r>
        <w:rPr>
          <w:spacing w:val="-1"/>
        </w:rPr>
        <w:t xml:space="preserve"> </w:t>
      </w:r>
      <w:r>
        <w:t>will</w:t>
      </w:r>
      <w:r>
        <w:rPr>
          <w:spacing w:val="-2"/>
        </w:rPr>
        <w:t xml:space="preserve"> </w:t>
      </w:r>
      <w:r>
        <w:t>be</w:t>
      </w:r>
      <w:r>
        <w:rPr>
          <w:spacing w:val="-3"/>
        </w:rPr>
        <w:t xml:space="preserve"> </w:t>
      </w:r>
      <w:r>
        <w:t>held</w:t>
      </w:r>
      <w:r>
        <w:rPr>
          <w:spacing w:val="-1"/>
        </w:rPr>
        <w:t xml:space="preserve"> </w:t>
      </w:r>
      <w:r>
        <w:t>before</w:t>
      </w:r>
      <w:r>
        <w:rPr>
          <w:spacing w:val="-1"/>
        </w:rPr>
        <w:t xml:space="preserve"> </w:t>
      </w:r>
      <w:r>
        <w:t>the end</w:t>
      </w:r>
      <w:r>
        <w:rPr>
          <w:spacing w:val="-2"/>
        </w:rPr>
        <w:t xml:space="preserve"> </w:t>
      </w:r>
      <w:r>
        <w:t>of</w:t>
      </w:r>
      <w:r>
        <w:rPr>
          <w:spacing w:val="1"/>
        </w:rPr>
        <w:t xml:space="preserve"> </w:t>
      </w:r>
      <w:r>
        <w:t>July</w:t>
      </w:r>
      <w:r>
        <w:rPr>
          <w:spacing w:val="-3"/>
        </w:rPr>
        <w:t xml:space="preserve"> </w:t>
      </w:r>
      <w:r>
        <w:t>202</w:t>
      </w:r>
      <w:r w:rsidR="00C93115">
        <w:t>3</w:t>
      </w:r>
      <w:r>
        <w:t>.</w:t>
      </w:r>
    </w:p>
    <w:p w14:paraId="4D8F655A" w14:textId="77777777" w:rsidR="003E7298" w:rsidRDefault="003E7298">
      <w:pPr>
        <w:pStyle w:val="BodyText"/>
        <w:spacing w:before="10"/>
        <w:rPr>
          <w:sz w:val="21"/>
        </w:rPr>
      </w:pPr>
    </w:p>
    <w:p w14:paraId="11300630" w14:textId="114F12B8" w:rsidR="003E7298" w:rsidRDefault="00B41ADC">
      <w:pPr>
        <w:pStyle w:val="BodyText"/>
        <w:ind w:left="207" w:right="165"/>
        <w:jc w:val="both"/>
      </w:pPr>
      <w:r>
        <w:rPr>
          <w:b/>
        </w:rPr>
        <w:t>Timeframe:</w:t>
      </w:r>
      <w:r>
        <w:rPr>
          <w:b/>
          <w:spacing w:val="1"/>
        </w:rPr>
        <w:t xml:space="preserve"> </w:t>
      </w:r>
      <w:r>
        <w:t xml:space="preserve">All projects are to be completed and acquitted by </w:t>
      </w:r>
      <w:r>
        <w:rPr>
          <w:b/>
        </w:rPr>
        <w:t>30 June 202</w:t>
      </w:r>
      <w:r w:rsidR="00447B46">
        <w:rPr>
          <w:b/>
        </w:rPr>
        <w:t>4</w:t>
      </w:r>
      <w:r>
        <w:t>.</w:t>
      </w:r>
      <w:r>
        <w:rPr>
          <w:spacing w:val="49"/>
        </w:rPr>
        <w:t xml:space="preserve"> </w:t>
      </w:r>
      <w:r>
        <w:t>If for unforeseen circumstances there is</w:t>
      </w:r>
      <w:r>
        <w:rPr>
          <w:spacing w:val="-47"/>
        </w:rPr>
        <w:t xml:space="preserve"> </w:t>
      </w:r>
      <w:r>
        <w:t>a</w:t>
      </w:r>
      <w:r>
        <w:rPr>
          <w:spacing w:val="-5"/>
        </w:rPr>
        <w:t xml:space="preserve"> </w:t>
      </w:r>
      <w:r>
        <w:t>problem</w:t>
      </w:r>
      <w:r>
        <w:rPr>
          <w:spacing w:val="-3"/>
        </w:rPr>
        <w:t xml:space="preserve"> </w:t>
      </w:r>
      <w:r>
        <w:t>with</w:t>
      </w:r>
      <w:r>
        <w:rPr>
          <w:spacing w:val="1"/>
        </w:rPr>
        <w:t xml:space="preserve"> </w:t>
      </w:r>
      <w:r>
        <w:t>completion,</w:t>
      </w:r>
      <w:r>
        <w:rPr>
          <w:spacing w:val="-2"/>
        </w:rPr>
        <w:t xml:space="preserve"> </w:t>
      </w:r>
      <w:r>
        <w:t>notification</w:t>
      </w:r>
      <w:r>
        <w:rPr>
          <w:spacing w:val="1"/>
        </w:rPr>
        <w:t xml:space="preserve"> </w:t>
      </w:r>
      <w:r>
        <w:t>to</w:t>
      </w:r>
      <w:r>
        <w:rPr>
          <w:spacing w:val="1"/>
        </w:rPr>
        <w:t xml:space="preserve"> </w:t>
      </w:r>
      <w:r>
        <w:t>the</w:t>
      </w:r>
      <w:r>
        <w:rPr>
          <w:spacing w:val="3"/>
        </w:rPr>
        <w:t xml:space="preserve"> </w:t>
      </w:r>
      <w:r w:rsidR="00576F88">
        <w:t>Wimmera Southern Mallee Development</w:t>
      </w:r>
      <w:r>
        <w:rPr>
          <w:spacing w:val="-3"/>
        </w:rPr>
        <w:t xml:space="preserve"> </w:t>
      </w:r>
      <w:r>
        <w:t>is</w:t>
      </w:r>
      <w:r>
        <w:rPr>
          <w:spacing w:val="-2"/>
        </w:rPr>
        <w:t xml:space="preserve"> </w:t>
      </w:r>
      <w:r>
        <w:t>required.</w:t>
      </w:r>
    </w:p>
    <w:p w14:paraId="7A6A26C4" w14:textId="77777777" w:rsidR="003E7298" w:rsidRPr="00780ADC" w:rsidRDefault="003E7298">
      <w:pPr>
        <w:pStyle w:val="BodyText"/>
        <w:spacing w:before="3"/>
        <w:rPr>
          <w:color w:val="0070C0"/>
        </w:rPr>
      </w:pPr>
    </w:p>
    <w:p w14:paraId="555E2A68" w14:textId="77777777" w:rsidR="003E7298" w:rsidRPr="00780ADC" w:rsidRDefault="00B41ADC">
      <w:pPr>
        <w:pStyle w:val="Heading1"/>
        <w:rPr>
          <w:color w:val="0070C0"/>
        </w:rPr>
      </w:pPr>
      <w:r w:rsidRPr="00780ADC">
        <w:rPr>
          <w:color w:val="0070C0"/>
        </w:rPr>
        <w:t>If</w:t>
      </w:r>
      <w:r w:rsidRPr="00780ADC">
        <w:rPr>
          <w:color w:val="0070C0"/>
          <w:spacing w:val="-4"/>
        </w:rPr>
        <w:t xml:space="preserve"> </w:t>
      </w:r>
      <w:r w:rsidRPr="00780ADC">
        <w:rPr>
          <w:color w:val="0070C0"/>
        </w:rPr>
        <w:t>you</w:t>
      </w:r>
      <w:r w:rsidRPr="00780ADC">
        <w:rPr>
          <w:color w:val="0070C0"/>
          <w:spacing w:val="-1"/>
        </w:rPr>
        <w:t xml:space="preserve"> </w:t>
      </w:r>
      <w:r w:rsidRPr="00780ADC">
        <w:rPr>
          <w:color w:val="0070C0"/>
        </w:rPr>
        <w:t>are</w:t>
      </w:r>
      <w:r w:rsidRPr="00780ADC">
        <w:rPr>
          <w:color w:val="0070C0"/>
          <w:spacing w:val="-2"/>
        </w:rPr>
        <w:t xml:space="preserve"> </w:t>
      </w:r>
      <w:r w:rsidRPr="00780ADC">
        <w:rPr>
          <w:color w:val="0070C0"/>
        </w:rPr>
        <w:t>unsuccessful</w:t>
      </w:r>
    </w:p>
    <w:p w14:paraId="188DC5B4" w14:textId="586F4C1B" w:rsidR="003E7298" w:rsidRDefault="00B41ADC">
      <w:pPr>
        <w:pStyle w:val="BodyText"/>
        <w:spacing w:before="269"/>
        <w:ind w:left="207" w:right="185"/>
        <w:jc w:val="both"/>
      </w:pPr>
      <w:r>
        <w:t>You</w:t>
      </w:r>
      <w:r>
        <w:rPr>
          <w:spacing w:val="-4"/>
        </w:rPr>
        <w:t xml:space="preserve"> </w:t>
      </w:r>
      <w:r>
        <w:t>will</w:t>
      </w:r>
      <w:r>
        <w:rPr>
          <w:spacing w:val="-4"/>
        </w:rPr>
        <w:t xml:space="preserve"> </w:t>
      </w:r>
      <w:r>
        <w:t>receive</w:t>
      </w:r>
      <w:r>
        <w:rPr>
          <w:spacing w:val="-2"/>
        </w:rPr>
        <w:t xml:space="preserve"> </w:t>
      </w:r>
      <w:r>
        <w:t>an</w:t>
      </w:r>
      <w:r>
        <w:rPr>
          <w:spacing w:val="-3"/>
        </w:rPr>
        <w:t xml:space="preserve"> </w:t>
      </w:r>
      <w:r>
        <w:t>email</w:t>
      </w:r>
      <w:r>
        <w:rPr>
          <w:spacing w:val="-2"/>
        </w:rPr>
        <w:t xml:space="preserve"> </w:t>
      </w:r>
      <w:r>
        <w:t>indicating</w:t>
      </w:r>
      <w:r>
        <w:rPr>
          <w:spacing w:val="-4"/>
        </w:rPr>
        <w:t xml:space="preserve"> </w:t>
      </w:r>
      <w:r>
        <w:t>your</w:t>
      </w:r>
      <w:r>
        <w:rPr>
          <w:spacing w:val="-5"/>
        </w:rPr>
        <w:t xml:space="preserve"> </w:t>
      </w:r>
      <w:r>
        <w:t>application</w:t>
      </w:r>
      <w:r>
        <w:rPr>
          <w:spacing w:val="-4"/>
        </w:rPr>
        <w:t xml:space="preserve"> </w:t>
      </w:r>
      <w:r>
        <w:t>was</w:t>
      </w:r>
      <w:r>
        <w:rPr>
          <w:spacing w:val="-3"/>
        </w:rPr>
        <w:t xml:space="preserve"> </w:t>
      </w:r>
      <w:r>
        <w:t>not</w:t>
      </w:r>
      <w:r>
        <w:rPr>
          <w:spacing w:val="-5"/>
        </w:rPr>
        <w:t xml:space="preserve"> </w:t>
      </w:r>
      <w:r>
        <w:t>successful.</w:t>
      </w:r>
      <w:r>
        <w:rPr>
          <w:spacing w:val="-4"/>
        </w:rPr>
        <w:t xml:space="preserve"> </w:t>
      </w:r>
      <w:r>
        <w:t>If</w:t>
      </w:r>
      <w:r>
        <w:rPr>
          <w:spacing w:val="-3"/>
        </w:rPr>
        <w:t xml:space="preserve"> </w:t>
      </w:r>
      <w:r>
        <w:t>you</w:t>
      </w:r>
      <w:r>
        <w:rPr>
          <w:spacing w:val="-4"/>
        </w:rPr>
        <w:t xml:space="preserve"> </w:t>
      </w:r>
      <w:r>
        <w:t>wish</w:t>
      </w:r>
      <w:r>
        <w:rPr>
          <w:spacing w:val="-4"/>
        </w:rPr>
        <w:t xml:space="preserve"> </w:t>
      </w:r>
      <w:r>
        <w:t>to</w:t>
      </w:r>
      <w:r>
        <w:rPr>
          <w:spacing w:val="-4"/>
        </w:rPr>
        <w:t xml:space="preserve"> </w:t>
      </w:r>
      <w:r w:rsidR="00C93115">
        <w:rPr>
          <w:spacing w:val="-4"/>
        </w:rPr>
        <w:t>receive feedback on your application</w:t>
      </w:r>
      <w:r>
        <w:t>,</w:t>
      </w:r>
      <w:r>
        <w:rPr>
          <w:spacing w:val="-2"/>
        </w:rPr>
        <w:t xml:space="preserve"> </w:t>
      </w:r>
      <w:r>
        <w:t>you</w:t>
      </w:r>
      <w:r>
        <w:rPr>
          <w:spacing w:val="1"/>
        </w:rPr>
        <w:t xml:space="preserve"> </w:t>
      </w:r>
      <w:r>
        <w:t>can</w:t>
      </w:r>
      <w:r>
        <w:rPr>
          <w:spacing w:val="-3"/>
        </w:rPr>
        <w:t xml:space="preserve"> </w:t>
      </w:r>
      <w:r>
        <w:t>contact</w:t>
      </w:r>
      <w:r>
        <w:rPr>
          <w:spacing w:val="1"/>
        </w:rPr>
        <w:t xml:space="preserve"> </w:t>
      </w:r>
      <w:r>
        <w:t>the</w:t>
      </w:r>
      <w:r>
        <w:rPr>
          <w:spacing w:val="-4"/>
        </w:rPr>
        <w:t xml:space="preserve"> </w:t>
      </w:r>
      <w:r w:rsidR="00576F88">
        <w:t>Wimmera Southern Mallee Development</w:t>
      </w:r>
      <w:r>
        <w:t>.</w:t>
      </w:r>
    </w:p>
    <w:p w14:paraId="65D47176" w14:textId="2211B0E8" w:rsidR="008C4DEA" w:rsidRDefault="008C4DEA">
      <w:pPr>
        <w:pStyle w:val="BodyText"/>
        <w:spacing w:before="3"/>
      </w:pPr>
    </w:p>
    <w:p w14:paraId="1BBC837C" w14:textId="77777777" w:rsidR="008C4DEA" w:rsidRDefault="008C4DEA">
      <w:pPr>
        <w:pStyle w:val="BodyText"/>
        <w:spacing w:before="3"/>
      </w:pPr>
    </w:p>
    <w:p w14:paraId="51A6E20C" w14:textId="77777777" w:rsidR="003E7298" w:rsidRPr="00780ADC" w:rsidRDefault="00B41ADC">
      <w:pPr>
        <w:pStyle w:val="Heading1"/>
        <w:rPr>
          <w:color w:val="0070C0"/>
        </w:rPr>
      </w:pPr>
      <w:r w:rsidRPr="00780ADC">
        <w:rPr>
          <w:color w:val="0070C0"/>
        </w:rPr>
        <w:t>Acquittal</w:t>
      </w:r>
      <w:r w:rsidRPr="00780ADC">
        <w:rPr>
          <w:color w:val="0070C0"/>
          <w:spacing w:val="-2"/>
        </w:rPr>
        <w:t xml:space="preserve"> </w:t>
      </w:r>
      <w:r w:rsidRPr="00780ADC">
        <w:rPr>
          <w:color w:val="0070C0"/>
        </w:rPr>
        <w:t>Process</w:t>
      </w:r>
    </w:p>
    <w:p w14:paraId="0A3AC167" w14:textId="0D0C041B" w:rsidR="003E7298" w:rsidRDefault="00B41ADC" w:rsidP="005E1996">
      <w:pPr>
        <w:pStyle w:val="ListParagraph"/>
        <w:numPr>
          <w:ilvl w:val="0"/>
          <w:numId w:val="7"/>
        </w:numPr>
        <w:tabs>
          <w:tab w:val="left" w:pos="1288"/>
          <w:tab w:val="left" w:pos="1289"/>
        </w:tabs>
        <w:spacing w:before="264" w:after="120" w:line="276" w:lineRule="auto"/>
        <w:ind w:right="163"/>
      </w:pPr>
      <w:r>
        <w:rPr>
          <w:b/>
        </w:rPr>
        <w:t xml:space="preserve">Successful applicants </w:t>
      </w:r>
      <w:r>
        <w:t xml:space="preserve">will be required to enter into a written agreement with </w:t>
      </w:r>
      <w:r w:rsidR="00FF7D7B">
        <w:t>WSMD</w:t>
      </w:r>
      <w:r w:rsidR="006A3345">
        <w:t xml:space="preserve"> on behalf of </w:t>
      </w:r>
      <w:r>
        <w:t>MWWF to receive</w:t>
      </w:r>
      <w:r>
        <w:rPr>
          <w:spacing w:val="1"/>
        </w:rPr>
        <w:t xml:space="preserve"> </w:t>
      </w:r>
      <w:r>
        <w:t>funding. This Agreement will provide details of when the acquittal process, including a full project report,</w:t>
      </w:r>
      <w:r>
        <w:rPr>
          <w:spacing w:val="1"/>
        </w:rPr>
        <w:t xml:space="preserve"> </w:t>
      </w:r>
      <w:r>
        <w:t>must</w:t>
      </w:r>
      <w:r>
        <w:rPr>
          <w:spacing w:val="-5"/>
        </w:rPr>
        <w:t xml:space="preserve"> </w:t>
      </w:r>
      <w:r>
        <w:t>be</w:t>
      </w:r>
      <w:r>
        <w:rPr>
          <w:spacing w:val="-3"/>
        </w:rPr>
        <w:t xml:space="preserve"> </w:t>
      </w:r>
      <w:r>
        <w:t>completed.</w:t>
      </w:r>
    </w:p>
    <w:p w14:paraId="0B1A3422" w14:textId="77777777" w:rsidR="003E7298" w:rsidRDefault="00B41ADC" w:rsidP="005E1996">
      <w:pPr>
        <w:pStyle w:val="ListParagraph"/>
        <w:numPr>
          <w:ilvl w:val="0"/>
          <w:numId w:val="7"/>
        </w:numPr>
        <w:tabs>
          <w:tab w:val="left" w:pos="1288"/>
          <w:tab w:val="left" w:pos="1289"/>
        </w:tabs>
        <w:spacing w:before="2" w:after="120" w:line="276" w:lineRule="auto"/>
        <w:ind w:right="340"/>
        <w:jc w:val="both"/>
      </w:pPr>
      <w:r>
        <w:rPr>
          <w:b/>
        </w:rPr>
        <w:t xml:space="preserve">Successful applicants </w:t>
      </w:r>
      <w:r>
        <w:t>will be required to complete and acquit their activity within the date stipulated in</w:t>
      </w:r>
      <w:r>
        <w:rPr>
          <w:spacing w:val="-47"/>
        </w:rPr>
        <w:t xml:space="preserve"> </w:t>
      </w:r>
      <w:r>
        <w:t>the funding agreement. If the activity is not going to be completed within the prescribed timeframe an</w:t>
      </w:r>
      <w:r>
        <w:rPr>
          <w:spacing w:val="1"/>
        </w:rPr>
        <w:t xml:space="preserve"> </w:t>
      </w:r>
      <w:r>
        <w:t>extension must be requested in writing prior to the original expiration date. Payment arrangements will</w:t>
      </w:r>
      <w:r>
        <w:rPr>
          <w:spacing w:val="-47"/>
        </w:rPr>
        <w:t xml:space="preserve"> </w:t>
      </w:r>
      <w:r>
        <w:t>be</w:t>
      </w:r>
      <w:r>
        <w:rPr>
          <w:spacing w:val="-4"/>
        </w:rPr>
        <w:t xml:space="preserve"> </w:t>
      </w:r>
      <w:r>
        <w:t>negotiated</w:t>
      </w:r>
      <w:r>
        <w:rPr>
          <w:spacing w:val="-2"/>
        </w:rPr>
        <w:t xml:space="preserve"> </w:t>
      </w:r>
      <w:r>
        <w:t>depending</w:t>
      </w:r>
      <w:r>
        <w:rPr>
          <w:spacing w:val="-3"/>
        </w:rPr>
        <w:t xml:space="preserve"> </w:t>
      </w:r>
      <w:r>
        <w:t>on</w:t>
      </w:r>
      <w:r>
        <w:rPr>
          <w:spacing w:val="-2"/>
        </w:rPr>
        <w:t xml:space="preserve"> </w:t>
      </w:r>
      <w:r>
        <w:t>the</w:t>
      </w:r>
      <w:r>
        <w:rPr>
          <w:spacing w:val="-4"/>
        </w:rPr>
        <w:t xml:space="preserve"> </w:t>
      </w:r>
      <w:r>
        <w:t>size</w:t>
      </w:r>
      <w:r>
        <w:rPr>
          <w:spacing w:val="-5"/>
        </w:rPr>
        <w:t xml:space="preserve"> </w:t>
      </w:r>
      <w:r>
        <w:t>of</w:t>
      </w:r>
      <w:r>
        <w:rPr>
          <w:spacing w:val="-2"/>
        </w:rPr>
        <w:t xml:space="preserve"> </w:t>
      </w:r>
      <w:r>
        <w:t>the</w:t>
      </w:r>
      <w:r>
        <w:rPr>
          <w:spacing w:val="-4"/>
        </w:rPr>
        <w:t xml:space="preserve"> </w:t>
      </w:r>
      <w:r>
        <w:t>project</w:t>
      </w:r>
      <w:r>
        <w:rPr>
          <w:spacing w:val="-1"/>
        </w:rPr>
        <w:t xml:space="preserve"> </w:t>
      </w:r>
      <w:r>
        <w:t>and</w:t>
      </w:r>
      <w:r>
        <w:rPr>
          <w:spacing w:val="-1"/>
        </w:rPr>
        <w:t xml:space="preserve"> </w:t>
      </w:r>
      <w:r>
        <w:t>level</w:t>
      </w:r>
      <w:r>
        <w:rPr>
          <w:spacing w:val="-2"/>
        </w:rPr>
        <w:t xml:space="preserve"> </w:t>
      </w:r>
      <w:r>
        <w:t>of</w:t>
      </w:r>
      <w:r>
        <w:rPr>
          <w:spacing w:val="2"/>
        </w:rPr>
        <w:t xml:space="preserve"> </w:t>
      </w:r>
      <w:r>
        <w:t>investment.</w:t>
      </w:r>
    </w:p>
    <w:p w14:paraId="074EBA2C" w14:textId="519C4903" w:rsidR="003E7298" w:rsidRDefault="00B41ADC" w:rsidP="005E1996">
      <w:pPr>
        <w:pStyle w:val="ListParagraph"/>
        <w:numPr>
          <w:ilvl w:val="0"/>
          <w:numId w:val="7"/>
        </w:numPr>
        <w:tabs>
          <w:tab w:val="left" w:pos="1288"/>
          <w:tab w:val="left" w:pos="1289"/>
        </w:tabs>
        <w:spacing w:after="120" w:line="278" w:lineRule="auto"/>
        <w:ind w:right="156"/>
        <w:jc w:val="both"/>
      </w:pPr>
      <w:r>
        <w:t>Offer of a grant in no way implies any ongoing funding commitment or obligation by MWWF</w:t>
      </w:r>
      <w:r w:rsidR="006A3345">
        <w:t>.</w:t>
      </w:r>
      <w:r>
        <w:t xml:space="preserve"> Any assets</w:t>
      </w:r>
      <w:r>
        <w:rPr>
          <w:spacing w:val="1"/>
        </w:rPr>
        <w:t xml:space="preserve"> </w:t>
      </w:r>
      <w:r>
        <w:t>funded</w:t>
      </w:r>
      <w:r>
        <w:rPr>
          <w:spacing w:val="-3"/>
        </w:rPr>
        <w:t xml:space="preserve"> </w:t>
      </w:r>
      <w:r>
        <w:t>through</w:t>
      </w:r>
      <w:r>
        <w:rPr>
          <w:spacing w:val="-3"/>
        </w:rPr>
        <w:t xml:space="preserve"> </w:t>
      </w:r>
      <w:r>
        <w:t>this</w:t>
      </w:r>
      <w:r>
        <w:rPr>
          <w:spacing w:val="-2"/>
        </w:rPr>
        <w:t xml:space="preserve"> </w:t>
      </w:r>
      <w:r>
        <w:t>grant program</w:t>
      </w:r>
      <w:r>
        <w:rPr>
          <w:spacing w:val="1"/>
        </w:rPr>
        <w:t xml:space="preserve"> </w:t>
      </w:r>
      <w:r>
        <w:t>become</w:t>
      </w:r>
      <w:r>
        <w:rPr>
          <w:spacing w:val="1"/>
        </w:rPr>
        <w:t xml:space="preserve"> </w:t>
      </w:r>
      <w:r>
        <w:t>the</w:t>
      </w:r>
      <w:r>
        <w:rPr>
          <w:spacing w:val="-4"/>
        </w:rPr>
        <w:t xml:space="preserve"> </w:t>
      </w:r>
      <w:r>
        <w:t>responsibility</w:t>
      </w:r>
      <w:r>
        <w:rPr>
          <w:spacing w:val="-2"/>
        </w:rPr>
        <w:t xml:space="preserve"> </w:t>
      </w:r>
      <w:r>
        <w:t>of</w:t>
      </w:r>
      <w:r>
        <w:rPr>
          <w:spacing w:val="-3"/>
        </w:rPr>
        <w:t xml:space="preserve"> </w:t>
      </w:r>
      <w:r>
        <w:t>the</w:t>
      </w:r>
      <w:r>
        <w:rPr>
          <w:spacing w:val="-1"/>
        </w:rPr>
        <w:t xml:space="preserve"> </w:t>
      </w:r>
      <w:r>
        <w:t>applicant.</w:t>
      </w:r>
    </w:p>
    <w:p w14:paraId="7248D7D6" w14:textId="258518D9" w:rsidR="003E7298" w:rsidRDefault="00B41ADC" w:rsidP="005E1996">
      <w:pPr>
        <w:pStyle w:val="ListParagraph"/>
        <w:numPr>
          <w:ilvl w:val="0"/>
          <w:numId w:val="7"/>
        </w:numPr>
        <w:tabs>
          <w:tab w:val="left" w:pos="1288"/>
          <w:tab w:val="left" w:pos="1289"/>
        </w:tabs>
        <w:spacing w:after="120" w:line="266" w:lineRule="exact"/>
        <w:ind w:hanging="721"/>
        <w:jc w:val="both"/>
      </w:pPr>
      <w:r>
        <w:t>Any</w:t>
      </w:r>
      <w:r>
        <w:rPr>
          <w:spacing w:val="-4"/>
        </w:rPr>
        <w:t xml:space="preserve"> </w:t>
      </w:r>
      <w:r>
        <w:t>variations</w:t>
      </w:r>
      <w:r>
        <w:rPr>
          <w:spacing w:val="-2"/>
        </w:rPr>
        <w:t xml:space="preserve"> </w:t>
      </w:r>
      <w:r>
        <w:t>to</w:t>
      </w:r>
      <w:r>
        <w:rPr>
          <w:spacing w:val="-1"/>
        </w:rPr>
        <w:t xml:space="preserve"> </w:t>
      </w:r>
      <w:r>
        <w:t>the</w:t>
      </w:r>
      <w:r>
        <w:rPr>
          <w:spacing w:val="-4"/>
        </w:rPr>
        <w:t xml:space="preserve"> </w:t>
      </w:r>
      <w:r>
        <w:t>original</w:t>
      </w:r>
      <w:r>
        <w:rPr>
          <w:spacing w:val="-3"/>
        </w:rPr>
        <w:t xml:space="preserve"> </w:t>
      </w:r>
      <w:r>
        <w:t>submission</w:t>
      </w:r>
      <w:r>
        <w:rPr>
          <w:spacing w:val="-4"/>
        </w:rPr>
        <w:t xml:space="preserve"> </w:t>
      </w:r>
      <w:r>
        <w:t>must</w:t>
      </w:r>
      <w:r>
        <w:rPr>
          <w:spacing w:val="-6"/>
        </w:rPr>
        <w:t xml:space="preserve"> </w:t>
      </w:r>
      <w:r>
        <w:t>be</w:t>
      </w:r>
      <w:r>
        <w:rPr>
          <w:spacing w:val="-2"/>
        </w:rPr>
        <w:t xml:space="preserve"> </w:t>
      </w:r>
      <w:r>
        <w:t>approved</w:t>
      </w:r>
      <w:r>
        <w:rPr>
          <w:spacing w:val="-4"/>
        </w:rPr>
        <w:t xml:space="preserve"> </w:t>
      </w:r>
      <w:r>
        <w:t>in writing</w:t>
      </w:r>
      <w:r>
        <w:rPr>
          <w:spacing w:val="-4"/>
        </w:rPr>
        <w:t xml:space="preserve"> </w:t>
      </w:r>
      <w:r>
        <w:t>by</w:t>
      </w:r>
      <w:r>
        <w:rPr>
          <w:spacing w:val="5"/>
        </w:rPr>
        <w:t xml:space="preserve"> </w:t>
      </w:r>
      <w:r w:rsidR="009C7E3A">
        <w:t>WSMD</w:t>
      </w:r>
      <w:r>
        <w:t>.</w:t>
      </w:r>
    </w:p>
    <w:p w14:paraId="04E1D454" w14:textId="3FF1820F" w:rsidR="005E1996" w:rsidRDefault="00B41ADC" w:rsidP="008C4DEA">
      <w:pPr>
        <w:pStyle w:val="ListParagraph"/>
        <w:numPr>
          <w:ilvl w:val="0"/>
          <w:numId w:val="7"/>
        </w:numPr>
        <w:tabs>
          <w:tab w:val="left" w:pos="1288"/>
          <w:tab w:val="left" w:pos="1289"/>
        </w:tabs>
        <w:spacing w:before="37" w:after="120" w:line="276" w:lineRule="auto"/>
        <w:ind w:right="120"/>
        <w:jc w:val="both"/>
      </w:pPr>
      <w:r>
        <w:t xml:space="preserve">The activity must incur the full expenditure as outlined in the application budget </w:t>
      </w:r>
      <w:r w:rsidR="00780ADC">
        <w:t>to</w:t>
      </w:r>
      <w:r>
        <w:t xml:space="preserve"> guarantee full</w:t>
      </w:r>
      <w:r>
        <w:rPr>
          <w:spacing w:val="-47"/>
        </w:rPr>
        <w:t xml:space="preserve"> </w:t>
      </w:r>
      <w:r>
        <w:t xml:space="preserve">funding of the agreed amount. If the project budget falls short of this amount, MWWF via </w:t>
      </w:r>
      <w:r w:rsidR="003013DC">
        <w:t>WSMD</w:t>
      </w:r>
      <w:r>
        <w:t xml:space="preserve"> reserves</w:t>
      </w:r>
      <w:r>
        <w:rPr>
          <w:spacing w:val="1"/>
        </w:rPr>
        <w:t xml:space="preserve"> </w:t>
      </w:r>
      <w:r>
        <w:t>the</w:t>
      </w:r>
      <w:r>
        <w:rPr>
          <w:spacing w:val="-4"/>
        </w:rPr>
        <w:t xml:space="preserve"> </w:t>
      </w:r>
      <w:r>
        <w:t>right to</w:t>
      </w:r>
      <w:r>
        <w:rPr>
          <w:spacing w:val="-2"/>
        </w:rPr>
        <w:t xml:space="preserve"> </w:t>
      </w:r>
      <w:r>
        <w:t>make a</w:t>
      </w:r>
      <w:r>
        <w:rPr>
          <w:spacing w:val="-4"/>
        </w:rPr>
        <w:t xml:space="preserve"> </w:t>
      </w:r>
      <w:r>
        <w:t>pro-rata payment</w:t>
      </w:r>
      <w:r>
        <w:rPr>
          <w:spacing w:val="-4"/>
        </w:rPr>
        <w:t xml:space="preserve"> </w:t>
      </w:r>
      <w:r>
        <w:t>only.</w:t>
      </w:r>
    </w:p>
    <w:p w14:paraId="701FCE87" w14:textId="77777777" w:rsidR="005E1996" w:rsidRDefault="005E1996">
      <w:pPr>
        <w:pStyle w:val="BodyText"/>
        <w:spacing w:before="1"/>
      </w:pPr>
    </w:p>
    <w:p w14:paraId="43C34175" w14:textId="02CDBCF5" w:rsidR="005E1996" w:rsidRDefault="00B41ADC" w:rsidP="004C784C">
      <w:pPr>
        <w:pStyle w:val="Heading1"/>
        <w:rPr>
          <w:color w:val="0070C0"/>
        </w:rPr>
      </w:pPr>
      <w:r w:rsidRPr="00780ADC">
        <w:rPr>
          <w:color w:val="0070C0"/>
        </w:rPr>
        <w:t>General</w:t>
      </w:r>
      <w:r w:rsidRPr="00780ADC">
        <w:rPr>
          <w:color w:val="0070C0"/>
          <w:spacing w:val="-4"/>
        </w:rPr>
        <w:t xml:space="preserve"> </w:t>
      </w:r>
      <w:r w:rsidRPr="00780ADC">
        <w:rPr>
          <w:color w:val="0070C0"/>
        </w:rPr>
        <w:t>Information</w:t>
      </w:r>
    </w:p>
    <w:p w14:paraId="29D6A4B9" w14:textId="77777777" w:rsidR="004C784C" w:rsidRPr="005224EC" w:rsidRDefault="004C784C" w:rsidP="004C784C">
      <w:pPr>
        <w:pStyle w:val="Heading1"/>
        <w:rPr>
          <w:color w:val="0070C0"/>
          <w:sz w:val="24"/>
          <w:szCs w:val="24"/>
        </w:rPr>
      </w:pPr>
    </w:p>
    <w:p w14:paraId="35D5C71F" w14:textId="5388B8E9" w:rsidR="003E7298" w:rsidRDefault="00B41ADC" w:rsidP="005E1996">
      <w:pPr>
        <w:pStyle w:val="ListParagraph"/>
        <w:numPr>
          <w:ilvl w:val="0"/>
          <w:numId w:val="6"/>
        </w:numPr>
        <w:tabs>
          <w:tab w:val="left" w:pos="1288"/>
          <w:tab w:val="left" w:pos="1289"/>
        </w:tabs>
        <w:spacing w:after="120"/>
        <w:ind w:hanging="721"/>
      </w:pPr>
      <w:r>
        <w:t>MWWF</w:t>
      </w:r>
      <w:r>
        <w:rPr>
          <w:spacing w:val="-3"/>
        </w:rPr>
        <w:t xml:space="preserve"> </w:t>
      </w:r>
      <w:r>
        <w:t>must</w:t>
      </w:r>
      <w:r>
        <w:rPr>
          <w:spacing w:val="-6"/>
        </w:rPr>
        <w:t xml:space="preserve"> </w:t>
      </w:r>
      <w:r>
        <w:t>be</w:t>
      </w:r>
      <w:r>
        <w:rPr>
          <w:spacing w:val="-2"/>
        </w:rPr>
        <w:t xml:space="preserve"> </w:t>
      </w:r>
      <w:r>
        <w:t>acknowledged</w:t>
      </w:r>
      <w:r>
        <w:rPr>
          <w:spacing w:val="-1"/>
        </w:rPr>
        <w:t xml:space="preserve"> </w:t>
      </w:r>
      <w:r>
        <w:t>in</w:t>
      </w:r>
      <w:r>
        <w:rPr>
          <w:spacing w:val="-4"/>
        </w:rPr>
        <w:t xml:space="preserve"> </w:t>
      </w:r>
      <w:r>
        <w:t>any</w:t>
      </w:r>
      <w:r>
        <w:rPr>
          <w:spacing w:val="-3"/>
        </w:rPr>
        <w:t xml:space="preserve"> </w:t>
      </w:r>
      <w:r>
        <w:t>promotional</w:t>
      </w:r>
      <w:r>
        <w:rPr>
          <w:spacing w:val="-4"/>
        </w:rPr>
        <w:t xml:space="preserve"> </w:t>
      </w:r>
      <w:r>
        <w:t>material</w:t>
      </w:r>
      <w:r>
        <w:rPr>
          <w:spacing w:val="-3"/>
        </w:rPr>
        <w:t xml:space="preserve"> </w:t>
      </w:r>
      <w:r>
        <w:t>in</w:t>
      </w:r>
      <w:r>
        <w:rPr>
          <w:spacing w:val="-3"/>
        </w:rPr>
        <w:t xml:space="preserve"> </w:t>
      </w:r>
      <w:r>
        <w:t>relation</w:t>
      </w:r>
      <w:r>
        <w:rPr>
          <w:spacing w:val="-4"/>
        </w:rPr>
        <w:t xml:space="preserve"> </w:t>
      </w:r>
      <w:r>
        <w:t>to</w:t>
      </w:r>
      <w:r>
        <w:rPr>
          <w:spacing w:val="-4"/>
        </w:rPr>
        <w:t xml:space="preserve"> </w:t>
      </w:r>
      <w:r>
        <w:t>your</w:t>
      </w:r>
      <w:r>
        <w:rPr>
          <w:spacing w:val="-1"/>
        </w:rPr>
        <w:t xml:space="preserve"> </w:t>
      </w:r>
      <w:r>
        <w:t>project</w:t>
      </w:r>
      <w:r>
        <w:rPr>
          <w:spacing w:val="-6"/>
        </w:rPr>
        <w:t xml:space="preserve"> </w:t>
      </w:r>
      <w:r>
        <w:t>or</w:t>
      </w:r>
      <w:r>
        <w:rPr>
          <w:spacing w:val="-1"/>
        </w:rPr>
        <w:t xml:space="preserve"> </w:t>
      </w:r>
      <w:r>
        <w:t>activity.</w:t>
      </w:r>
    </w:p>
    <w:p w14:paraId="6544C35B" w14:textId="77777777" w:rsidR="003E7298" w:rsidRDefault="00B41ADC" w:rsidP="005E1996">
      <w:pPr>
        <w:pStyle w:val="ListParagraph"/>
        <w:numPr>
          <w:ilvl w:val="0"/>
          <w:numId w:val="6"/>
        </w:numPr>
        <w:tabs>
          <w:tab w:val="left" w:pos="1288"/>
          <w:tab w:val="left" w:pos="1289"/>
        </w:tabs>
        <w:spacing w:after="120"/>
        <w:ind w:hanging="721"/>
      </w:pPr>
      <w:r>
        <w:t>Late</w:t>
      </w:r>
      <w:r>
        <w:rPr>
          <w:spacing w:val="-4"/>
        </w:rPr>
        <w:t xml:space="preserve"> </w:t>
      </w:r>
      <w:r>
        <w:t>applications</w:t>
      </w:r>
      <w:r>
        <w:rPr>
          <w:spacing w:val="-3"/>
        </w:rPr>
        <w:t xml:space="preserve"> </w:t>
      </w:r>
      <w:r>
        <w:t>will</w:t>
      </w:r>
      <w:r>
        <w:rPr>
          <w:spacing w:val="-4"/>
        </w:rPr>
        <w:t xml:space="preserve"> </w:t>
      </w:r>
      <w:r>
        <w:t>not</w:t>
      </w:r>
      <w:r>
        <w:rPr>
          <w:spacing w:val="-6"/>
        </w:rPr>
        <w:t xml:space="preserve"> </w:t>
      </w:r>
      <w:r>
        <w:t>be</w:t>
      </w:r>
      <w:r>
        <w:rPr>
          <w:spacing w:val="-4"/>
        </w:rPr>
        <w:t xml:space="preserve"> </w:t>
      </w:r>
      <w:r>
        <w:t>accepted.</w:t>
      </w:r>
    </w:p>
    <w:p w14:paraId="1A0764C2" w14:textId="77777777" w:rsidR="003E7298" w:rsidRDefault="00B41ADC" w:rsidP="005E1996">
      <w:pPr>
        <w:pStyle w:val="ListParagraph"/>
        <w:numPr>
          <w:ilvl w:val="0"/>
          <w:numId w:val="6"/>
        </w:numPr>
        <w:tabs>
          <w:tab w:val="left" w:pos="1288"/>
          <w:tab w:val="left" w:pos="1289"/>
        </w:tabs>
        <w:spacing w:after="120"/>
        <w:ind w:hanging="721"/>
      </w:pPr>
      <w:r>
        <w:t>Councils</w:t>
      </w:r>
      <w:r>
        <w:rPr>
          <w:spacing w:val="-3"/>
        </w:rPr>
        <w:t xml:space="preserve"> </w:t>
      </w:r>
      <w:r>
        <w:t>cannot</w:t>
      </w:r>
      <w:r>
        <w:rPr>
          <w:spacing w:val="-6"/>
        </w:rPr>
        <w:t xml:space="preserve"> </w:t>
      </w:r>
      <w:r>
        <w:t>receive</w:t>
      </w:r>
      <w:r>
        <w:rPr>
          <w:spacing w:val="-4"/>
        </w:rPr>
        <w:t xml:space="preserve"> </w:t>
      </w:r>
      <w:r>
        <w:t>project</w:t>
      </w:r>
      <w:r>
        <w:rPr>
          <w:spacing w:val="-6"/>
        </w:rPr>
        <w:t xml:space="preserve"> </w:t>
      </w:r>
      <w:r>
        <w:t>funding.</w:t>
      </w:r>
    </w:p>
    <w:p w14:paraId="28B13321" w14:textId="68340FC8" w:rsidR="003E7298" w:rsidRDefault="00B41ADC" w:rsidP="005E1996">
      <w:pPr>
        <w:pStyle w:val="ListParagraph"/>
        <w:numPr>
          <w:ilvl w:val="0"/>
          <w:numId w:val="6"/>
        </w:numPr>
        <w:tabs>
          <w:tab w:val="left" w:pos="1288"/>
          <w:tab w:val="left" w:pos="1289"/>
        </w:tabs>
        <w:spacing w:after="120" w:line="276" w:lineRule="auto"/>
        <w:ind w:right="437"/>
      </w:pPr>
      <w:r>
        <w:t>The</w:t>
      </w:r>
      <w:r>
        <w:rPr>
          <w:spacing w:val="-6"/>
        </w:rPr>
        <w:t xml:space="preserve"> </w:t>
      </w:r>
      <w:r>
        <w:t>program</w:t>
      </w:r>
      <w:r>
        <w:rPr>
          <w:spacing w:val="-1"/>
        </w:rPr>
        <w:t xml:space="preserve"> </w:t>
      </w:r>
      <w:r>
        <w:t>will</w:t>
      </w:r>
      <w:r>
        <w:rPr>
          <w:spacing w:val="-4"/>
        </w:rPr>
        <w:t xml:space="preserve"> </w:t>
      </w:r>
      <w:r>
        <w:t>not</w:t>
      </w:r>
      <w:r>
        <w:rPr>
          <w:spacing w:val="-5"/>
        </w:rPr>
        <w:t xml:space="preserve"> </w:t>
      </w:r>
      <w:r>
        <w:t>fund</w:t>
      </w:r>
      <w:r>
        <w:rPr>
          <w:spacing w:val="-5"/>
        </w:rPr>
        <w:t xml:space="preserve"> </w:t>
      </w:r>
      <w:r>
        <w:t>the</w:t>
      </w:r>
      <w:r>
        <w:rPr>
          <w:spacing w:val="-3"/>
        </w:rPr>
        <w:t xml:space="preserve"> </w:t>
      </w:r>
      <w:r>
        <w:t>repair</w:t>
      </w:r>
      <w:r>
        <w:rPr>
          <w:spacing w:val="-5"/>
        </w:rPr>
        <w:t xml:space="preserve"> </w:t>
      </w:r>
      <w:r>
        <w:t>and</w:t>
      </w:r>
      <w:r>
        <w:rPr>
          <w:spacing w:val="-4"/>
        </w:rPr>
        <w:t xml:space="preserve"> </w:t>
      </w:r>
      <w:r>
        <w:t>maintenance</w:t>
      </w:r>
      <w:r>
        <w:rPr>
          <w:spacing w:val="-3"/>
        </w:rPr>
        <w:t xml:space="preserve"> </w:t>
      </w:r>
      <w:r>
        <w:t>of</w:t>
      </w:r>
      <w:r>
        <w:rPr>
          <w:spacing w:val="-5"/>
        </w:rPr>
        <w:t xml:space="preserve"> </w:t>
      </w:r>
      <w:r>
        <w:t>Local</w:t>
      </w:r>
      <w:r>
        <w:rPr>
          <w:spacing w:val="-4"/>
        </w:rPr>
        <w:t xml:space="preserve"> </w:t>
      </w:r>
      <w:r>
        <w:t>Government</w:t>
      </w:r>
      <w:r>
        <w:rPr>
          <w:spacing w:val="-2"/>
        </w:rPr>
        <w:t xml:space="preserve"> </w:t>
      </w:r>
      <w:r>
        <w:t>Assets</w:t>
      </w:r>
      <w:r>
        <w:rPr>
          <w:spacing w:val="-4"/>
        </w:rPr>
        <w:t xml:space="preserve"> </w:t>
      </w:r>
      <w:r>
        <w:t>or</w:t>
      </w:r>
      <w:r>
        <w:rPr>
          <w:spacing w:val="-6"/>
        </w:rPr>
        <w:t xml:space="preserve"> </w:t>
      </w:r>
      <w:r>
        <w:t>projects</w:t>
      </w:r>
      <w:r>
        <w:rPr>
          <w:spacing w:val="-3"/>
        </w:rPr>
        <w:t xml:space="preserve"> </w:t>
      </w:r>
      <w:r>
        <w:t>that</w:t>
      </w:r>
      <w:r>
        <w:rPr>
          <w:spacing w:val="-3"/>
        </w:rPr>
        <w:t xml:space="preserve"> </w:t>
      </w:r>
      <w:r>
        <w:t>are</w:t>
      </w:r>
      <w:r>
        <w:rPr>
          <w:spacing w:val="1"/>
        </w:rPr>
        <w:t xml:space="preserve"> </w:t>
      </w:r>
      <w:r>
        <w:t>the</w:t>
      </w:r>
      <w:r>
        <w:rPr>
          <w:spacing w:val="-4"/>
        </w:rPr>
        <w:t xml:space="preserve"> </w:t>
      </w:r>
      <w:r>
        <w:t>responsibility</w:t>
      </w:r>
      <w:r>
        <w:rPr>
          <w:spacing w:val="-2"/>
        </w:rPr>
        <w:t xml:space="preserve"> </w:t>
      </w:r>
      <w:r>
        <w:t>of</w:t>
      </w:r>
      <w:r>
        <w:rPr>
          <w:spacing w:val="-2"/>
        </w:rPr>
        <w:t xml:space="preserve"> </w:t>
      </w:r>
      <w:r>
        <w:t>local,</w:t>
      </w:r>
      <w:r>
        <w:rPr>
          <w:spacing w:val="-1"/>
        </w:rPr>
        <w:t xml:space="preserve"> </w:t>
      </w:r>
      <w:r>
        <w:t>state</w:t>
      </w:r>
      <w:r>
        <w:rPr>
          <w:spacing w:val="-4"/>
        </w:rPr>
        <w:t xml:space="preserve"> </w:t>
      </w:r>
      <w:r>
        <w:t>or</w:t>
      </w:r>
      <w:r>
        <w:rPr>
          <w:spacing w:val="-3"/>
        </w:rPr>
        <w:t xml:space="preserve"> </w:t>
      </w:r>
      <w:r>
        <w:t>federal</w:t>
      </w:r>
      <w:r>
        <w:rPr>
          <w:spacing w:val="-1"/>
        </w:rPr>
        <w:t xml:space="preserve"> </w:t>
      </w:r>
      <w:r>
        <w:t>governments.</w:t>
      </w:r>
    </w:p>
    <w:p w14:paraId="304E5262" w14:textId="3929883F" w:rsidR="00780ADC" w:rsidRDefault="00780ADC" w:rsidP="005E1996">
      <w:pPr>
        <w:pStyle w:val="ListParagraph"/>
        <w:numPr>
          <w:ilvl w:val="0"/>
          <w:numId w:val="6"/>
        </w:numPr>
        <w:tabs>
          <w:tab w:val="left" w:pos="1288"/>
          <w:tab w:val="left" w:pos="1289"/>
        </w:tabs>
        <w:spacing w:after="120" w:line="276" w:lineRule="auto"/>
        <w:ind w:right="437"/>
      </w:pPr>
      <w:r>
        <w:t>The program will not fund projects that seek funding for religious assets.</w:t>
      </w:r>
    </w:p>
    <w:p w14:paraId="31034BDC" w14:textId="59B636A8" w:rsidR="003E7298" w:rsidRDefault="00B41ADC" w:rsidP="005E1996">
      <w:pPr>
        <w:pStyle w:val="ListParagraph"/>
        <w:numPr>
          <w:ilvl w:val="0"/>
          <w:numId w:val="6"/>
        </w:numPr>
        <w:tabs>
          <w:tab w:val="left" w:pos="1288"/>
          <w:tab w:val="left" w:pos="1289"/>
        </w:tabs>
        <w:spacing w:after="120"/>
        <w:ind w:hanging="721"/>
      </w:pPr>
      <w:r>
        <w:t>Representatives</w:t>
      </w:r>
      <w:r>
        <w:rPr>
          <w:spacing w:val="-5"/>
        </w:rPr>
        <w:t xml:space="preserve"> </w:t>
      </w:r>
      <w:r>
        <w:t>on</w:t>
      </w:r>
      <w:r>
        <w:rPr>
          <w:spacing w:val="-5"/>
        </w:rPr>
        <w:t xml:space="preserve"> </w:t>
      </w:r>
      <w:r>
        <w:t>the</w:t>
      </w:r>
      <w:r>
        <w:rPr>
          <w:spacing w:val="-3"/>
        </w:rPr>
        <w:t xml:space="preserve"> </w:t>
      </w:r>
      <w:r w:rsidR="00B822A0">
        <w:t>A</w:t>
      </w:r>
      <w:r>
        <w:t>ssessment</w:t>
      </w:r>
      <w:r>
        <w:rPr>
          <w:spacing w:val="-3"/>
        </w:rPr>
        <w:t xml:space="preserve"> </w:t>
      </w:r>
      <w:r w:rsidR="00B822A0">
        <w:t>Committee</w:t>
      </w:r>
      <w:r>
        <w:t xml:space="preserve"> are not</w:t>
      </w:r>
      <w:r>
        <w:rPr>
          <w:spacing w:val="-6"/>
        </w:rPr>
        <w:t xml:space="preserve"> </w:t>
      </w:r>
      <w:r>
        <w:t>to</w:t>
      </w:r>
      <w:r>
        <w:rPr>
          <w:spacing w:val="-2"/>
        </w:rPr>
        <w:t xml:space="preserve"> </w:t>
      </w:r>
      <w:r>
        <w:t>be</w:t>
      </w:r>
      <w:r>
        <w:rPr>
          <w:spacing w:val="-6"/>
        </w:rPr>
        <w:t xml:space="preserve"> </w:t>
      </w:r>
      <w:r>
        <w:t>lobbied</w:t>
      </w:r>
      <w:r>
        <w:rPr>
          <w:spacing w:val="-5"/>
        </w:rPr>
        <w:t xml:space="preserve"> </w:t>
      </w:r>
      <w:r>
        <w:t>by</w:t>
      </w:r>
      <w:r>
        <w:rPr>
          <w:spacing w:val="-2"/>
        </w:rPr>
        <w:t xml:space="preserve"> </w:t>
      </w:r>
      <w:r>
        <w:t>applicants.</w:t>
      </w:r>
    </w:p>
    <w:p w14:paraId="66820CB6" w14:textId="77777777" w:rsidR="003E7298" w:rsidRDefault="00B41ADC" w:rsidP="005E1996">
      <w:pPr>
        <w:pStyle w:val="ListParagraph"/>
        <w:numPr>
          <w:ilvl w:val="0"/>
          <w:numId w:val="6"/>
        </w:numPr>
        <w:tabs>
          <w:tab w:val="left" w:pos="1288"/>
          <w:tab w:val="left" w:pos="1289"/>
        </w:tabs>
        <w:spacing w:after="120"/>
        <w:ind w:hanging="721"/>
      </w:pPr>
      <w:r>
        <w:lastRenderedPageBreak/>
        <w:t>Applicants</w:t>
      </w:r>
      <w:r>
        <w:rPr>
          <w:spacing w:val="-4"/>
        </w:rPr>
        <w:t xml:space="preserve"> </w:t>
      </w:r>
      <w:r>
        <w:t>will</w:t>
      </w:r>
      <w:r>
        <w:rPr>
          <w:spacing w:val="-3"/>
        </w:rPr>
        <w:t xml:space="preserve"> </w:t>
      </w:r>
      <w:r>
        <w:t>be</w:t>
      </w:r>
      <w:r>
        <w:rPr>
          <w:spacing w:val="-6"/>
        </w:rPr>
        <w:t xml:space="preserve"> </w:t>
      </w:r>
      <w:r>
        <w:t>required</w:t>
      </w:r>
      <w:r>
        <w:rPr>
          <w:spacing w:val="-4"/>
        </w:rPr>
        <w:t xml:space="preserve"> </w:t>
      </w:r>
      <w:r>
        <w:t>to</w:t>
      </w:r>
      <w:r>
        <w:rPr>
          <w:spacing w:val="-2"/>
        </w:rPr>
        <w:t xml:space="preserve"> </w:t>
      </w:r>
      <w:r>
        <w:t>comply</w:t>
      </w:r>
      <w:r>
        <w:rPr>
          <w:spacing w:val="-4"/>
        </w:rPr>
        <w:t xml:space="preserve"> </w:t>
      </w:r>
      <w:r>
        <w:t>with</w:t>
      </w:r>
      <w:r>
        <w:rPr>
          <w:spacing w:val="-4"/>
        </w:rPr>
        <w:t xml:space="preserve"> </w:t>
      </w:r>
      <w:r>
        <w:t>GST</w:t>
      </w:r>
      <w:r>
        <w:rPr>
          <w:spacing w:val="-5"/>
        </w:rPr>
        <w:t xml:space="preserve"> </w:t>
      </w:r>
      <w:r>
        <w:t>legislation.</w:t>
      </w:r>
    </w:p>
    <w:p w14:paraId="262EA17F" w14:textId="77777777" w:rsidR="003E7298" w:rsidRDefault="00B41ADC" w:rsidP="005E1996">
      <w:pPr>
        <w:pStyle w:val="ListParagraph"/>
        <w:numPr>
          <w:ilvl w:val="0"/>
          <w:numId w:val="6"/>
        </w:numPr>
        <w:tabs>
          <w:tab w:val="left" w:pos="1288"/>
          <w:tab w:val="left" w:pos="1289"/>
        </w:tabs>
        <w:spacing w:after="120"/>
        <w:ind w:hanging="721"/>
      </w:pPr>
      <w:r>
        <w:t>Applicants</w:t>
      </w:r>
      <w:r>
        <w:rPr>
          <w:spacing w:val="-3"/>
        </w:rPr>
        <w:t xml:space="preserve"> </w:t>
      </w:r>
      <w:r>
        <w:t>will</w:t>
      </w:r>
      <w:r>
        <w:rPr>
          <w:spacing w:val="-4"/>
        </w:rPr>
        <w:t xml:space="preserve"> </w:t>
      </w:r>
      <w:r>
        <w:t>be</w:t>
      </w:r>
      <w:r>
        <w:rPr>
          <w:spacing w:val="-4"/>
        </w:rPr>
        <w:t xml:space="preserve"> </w:t>
      </w:r>
      <w:r>
        <w:t>required</w:t>
      </w:r>
      <w:r>
        <w:rPr>
          <w:spacing w:val="-4"/>
        </w:rPr>
        <w:t xml:space="preserve"> </w:t>
      </w:r>
      <w:r>
        <w:t>to</w:t>
      </w:r>
      <w:r>
        <w:rPr>
          <w:spacing w:val="-1"/>
        </w:rPr>
        <w:t xml:space="preserve"> </w:t>
      </w:r>
      <w:r>
        <w:t>comply</w:t>
      </w:r>
      <w:r>
        <w:rPr>
          <w:spacing w:val="-4"/>
        </w:rPr>
        <w:t xml:space="preserve"> </w:t>
      </w:r>
      <w:r>
        <w:t>with</w:t>
      </w:r>
      <w:r>
        <w:rPr>
          <w:spacing w:val="-1"/>
        </w:rPr>
        <w:t xml:space="preserve"> </w:t>
      </w:r>
      <w:r>
        <w:t>OH</w:t>
      </w:r>
      <w:r>
        <w:rPr>
          <w:spacing w:val="-5"/>
        </w:rPr>
        <w:t xml:space="preserve"> </w:t>
      </w:r>
      <w:r>
        <w:t>&amp;</w:t>
      </w:r>
      <w:r>
        <w:rPr>
          <w:spacing w:val="-3"/>
        </w:rPr>
        <w:t xml:space="preserve"> </w:t>
      </w:r>
      <w:r>
        <w:t>S</w:t>
      </w:r>
      <w:r>
        <w:rPr>
          <w:spacing w:val="-4"/>
        </w:rPr>
        <w:t xml:space="preserve"> </w:t>
      </w:r>
      <w:r>
        <w:t>legislation.</w:t>
      </w:r>
    </w:p>
    <w:p w14:paraId="65F656E2" w14:textId="77777777" w:rsidR="003E7298" w:rsidRDefault="00B41ADC" w:rsidP="005E1996">
      <w:pPr>
        <w:pStyle w:val="ListParagraph"/>
        <w:numPr>
          <w:ilvl w:val="0"/>
          <w:numId w:val="6"/>
        </w:numPr>
        <w:tabs>
          <w:tab w:val="left" w:pos="1288"/>
          <w:tab w:val="left" w:pos="1289"/>
        </w:tabs>
        <w:spacing w:after="120" w:line="276" w:lineRule="auto"/>
        <w:ind w:right="748"/>
      </w:pPr>
      <w:r>
        <w:t>No activity will be funded retrospectively.</w:t>
      </w:r>
      <w:r>
        <w:rPr>
          <w:spacing w:val="1"/>
        </w:rPr>
        <w:t xml:space="preserve"> </w:t>
      </w:r>
      <w:r>
        <w:t>Any activity or project that has commenced or is already</w:t>
      </w:r>
      <w:r>
        <w:rPr>
          <w:spacing w:val="-47"/>
        </w:rPr>
        <w:t xml:space="preserve"> </w:t>
      </w:r>
      <w:r>
        <w:t>completed</w:t>
      </w:r>
      <w:r>
        <w:rPr>
          <w:spacing w:val="1"/>
        </w:rPr>
        <w:t xml:space="preserve"> </w:t>
      </w:r>
      <w:r>
        <w:t>will</w:t>
      </w:r>
      <w:r>
        <w:rPr>
          <w:spacing w:val="-1"/>
        </w:rPr>
        <w:t xml:space="preserve"> </w:t>
      </w:r>
      <w:r>
        <w:t>not</w:t>
      </w:r>
      <w:r>
        <w:rPr>
          <w:spacing w:val="-3"/>
        </w:rPr>
        <w:t xml:space="preserve"> </w:t>
      </w:r>
      <w:r>
        <w:t>be</w:t>
      </w:r>
      <w:r>
        <w:rPr>
          <w:spacing w:val="-1"/>
        </w:rPr>
        <w:t xml:space="preserve"> </w:t>
      </w:r>
      <w:r>
        <w:t>eligible</w:t>
      </w:r>
      <w:r>
        <w:rPr>
          <w:spacing w:val="-4"/>
        </w:rPr>
        <w:t xml:space="preserve"> </w:t>
      </w:r>
      <w:r>
        <w:t>for</w:t>
      </w:r>
      <w:r>
        <w:rPr>
          <w:spacing w:val="-3"/>
        </w:rPr>
        <w:t xml:space="preserve"> </w:t>
      </w:r>
      <w:r>
        <w:t>financial</w:t>
      </w:r>
      <w:r>
        <w:rPr>
          <w:spacing w:val="-1"/>
        </w:rPr>
        <w:t xml:space="preserve"> </w:t>
      </w:r>
      <w:r>
        <w:t>support.</w:t>
      </w:r>
    </w:p>
    <w:p w14:paraId="6564F4CD" w14:textId="3FD60B23" w:rsidR="001862DF" w:rsidRPr="00070F21" w:rsidRDefault="00B41ADC" w:rsidP="001862DF">
      <w:pPr>
        <w:pStyle w:val="ListParagraph"/>
        <w:numPr>
          <w:ilvl w:val="0"/>
          <w:numId w:val="6"/>
        </w:numPr>
        <w:tabs>
          <w:tab w:val="left" w:pos="1288"/>
          <w:tab w:val="left" w:pos="1289"/>
        </w:tabs>
        <w:spacing w:before="2" w:after="120"/>
        <w:ind w:hanging="721"/>
      </w:pPr>
      <w:r>
        <w:t>Applications can be completed online (preferred)</w:t>
      </w:r>
      <w:r w:rsidR="00445FBD">
        <w:t xml:space="preserve"> via </w:t>
      </w:r>
      <w:hyperlink r:id="rId13" w:history="1">
        <w:r w:rsidR="0009496D" w:rsidRPr="0009496D">
          <w:rPr>
            <w:rStyle w:val="Hyperlink"/>
            <w:rFonts w:ascii="Segoe UI" w:hAnsi="Segoe UI" w:cs="Segoe UI"/>
            <w:sz w:val="21"/>
            <w:szCs w:val="21"/>
            <w:shd w:val="clear" w:color="auto" w:fill="FFFFFF"/>
          </w:rPr>
          <w:t>https://sprw.io/stt-2CnWiU2GgfLTrpP5BoNVuR</w:t>
        </w:r>
      </w:hyperlink>
      <w:r w:rsidR="00445FBD">
        <w:rPr>
          <w:color w:val="0000FF"/>
          <w:u w:val="single" w:color="0000FF"/>
        </w:rPr>
        <w:t>.</w:t>
      </w:r>
      <w:r w:rsidR="00445FBD">
        <w:t xml:space="preserve"> They can also be</w:t>
      </w:r>
      <w:r>
        <w:t xml:space="preserve"> emailed to</w:t>
      </w:r>
      <w:r w:rsidRPr="001862DF">
        <w:rPr>
          <w:color w:val="0000FF"/>
        </w:rPr>
        <w:t xml:space="preserve"> </w:t>
      </w:r>
      <w:hyperlink r:id="rId14" w:history="1">
        <w:r w:rsidR="00576F88" w:rsidRPr="00F66578">
          <w:rPr>
            <w:rStyle w:val="Hyperlink"/>
          </w:rPr>
          <w:t>info@wsm.org.au</w:t>
        </w:r>
      </w:hyperlink>
      <w:r w:rsidRPr="001862DF">
        <w:rPr>
          <w:color w:val="0000FF"/>
          <w:spacing w:val="1"/>
        </w:rPr>
        <w:t xml:space="preserve"> </w:t>
      </w:r>
      <w:r>
        <w:t>or submitted by post to</w:t>
      </w:r>
      <w:r w:rsidRPr="001862DF">
        <w:rPr>
          <w:spacing w:val="1"/>
        </w:rPr>
        <w:t xml:space="preserve"> </w:t>
      </w:r>
      <w:r>
        <w:t xml:space="preserve">Wimmera </w:t>
      </w:r>
      <w:r w:rsidR="0009496D">
        <w:t>Southern Mallee Development</w:t>
      </w:r>
      <w:r>
        <w:t xml:space="preserve">, </w:t>
      </w:r>
      <w:r w:rsidR="001862DF" w:rsidRPr="00070F21">
        <w:t>Level 1, Building C, 289 Baillie St, Horsham, Victoria, 3400</w:t>
      </w:r>
      <w:r w:rsidR="001862DF">
        <w:t>.</w:t>
      </w:r>
    </w:p>
    <w:p w14:paraId="7F1392F2" w14:textId="02981A01" w:rsidR="003E7298" w:rsidRDefault="001862DF">
      <w:pPr>
        <w:pStyle w:val="ListParagraph"/>
        <w:numPr>
          <w:ilvl w:val="0"/>
          <w:numId w:val="6"/>
        </w:numPr>
        <w:tabs>
          <w:tab w:val="left" w:pos="1289"/>
        </w:tabs>
        <w:spacing w:before="56" w:line="276" w:lineRule="auto"/>
        <w:ind w:right="201"/>
        <w:jc w:val="both"/>
      </w:pPr>
      <w:r>
        <w:t>L</w:t>
      </w:r>
      <w:r w:rsidR="00B41ADC">
        <w:t xml:space="preserve">ate applications WILL NOT </w:t>
      </w:r>
      <w:r>
        <w:t>be accepted</w:t>
      </w:r>
      <w:r w:rsidR="00B41ADC">
        <w:t>.</w:t>
      </w:r>
    </w:p>
    <w:p w14:paraId="391035DA" w14:textId="532E516B" w:rsidR="008C4DEA" w:rsidRDefault="00B41ADC" w:rsidP="006936C6">
      <w:pPr>
        <w:pStyle w:val="ListParagraph"/>
        <w:numPr>
          <w:ilvl w:val="0"/>
          <w:numId w:val="6"/>
        </w:numPr>
        <w:tabs>
          <w:tab w:val="left" w:pos="1289"/>
        </w:tabs>
        <w:spacing w:before="1" w:line="276" w:lineRule="auto"/>
        <w:ind w:right="270"/>
        <w:jc w:val="both"/>
      </w:pPr>
      <w:r>
        <w:t>If terms &amp; conditions are not adhered to, grant funds can be withdrawn</w:t>
      </w:r>
      <w:r w:rsidR="006936C6">
        <w:t>.</w:t>
      </w:r>
    </w:p>
    <w:p w14:paraId="30AA1047" w14:textId="77777777" w:rsidR="006936C6" w:rsidRDefault="006936C6" w:rsidP="006936C6">
      <w:pPr>
        <w:pStyle w:val="ListParagraph"/>
        <w:tabs>
          <w:tab w:val="left" w:pos="1289"/>
        </w:tabs>
        <w:spacing w:before="1" w:line="276" w:lineRule="auto"/>
        <w:ind w:left="1288" w:right="270" w:firstLine="0"/>
        <w:jc w:val="both"/>
      </w:pPr>
    </w:p>
    <w:p w14:paraId="58BAD68C" w14:textId="77777777" w:rsidR="003E7298" w:rsidRPr="00780ADC" w:rsidRDefault="00B41ADC">
      <w:pPr>
        <w:pStyle w:val="Heading1"/>
        <w:spacing w:before="1"/>
        <w:rPr>
          <w:color w:val="0070C0"/>
        </w:rPr>
      </w:pPr>
      <w:r w:rsidRPr="00780ADC">
        <w:rPr>
          <w:color w:val="0070C0"/>
        </w:rPr>
        <w:t>Eligibility</w:t>
      </w:r>
      <w:r w:rsidRPr="00780ADC">
        <w:rPr>
          <w:color w:val="0070C0"/>
          <w:spacing w:val="-4"/>
        </w:rPr>
        <w:t xml:space="preserve"> </w:t>
      </w:r>
      <w:r w:rsidRPr="00780ADC">
        <w:rPr>
          <w:color w:val="0070C0"/>
        </w:rPr>
        <w:t>criteria:</w:t>
      </w:r>
    </w:p>
    <w:p w14:paraId="0461E208" w14:textId="77777777" w:rsidR="00C746BB" w:rsidRDefault="00B41ADC" w:rsidP="005E1996">
      <w:pPr>
        <w:pStyle w:val="BodyText"/>
        <w:spacing w:before="264" w:after="120" w:line="268" w:lineRule="exact"/>
        <w:ind w:left="207"/>
      </w:pPr>
      <w:r>
        <w:t>To</w:t>
      </w:r>
      <w:r>
        <w:rPr>
          <w:spacing w:val="-5"/>
        </w:rPr>
        <w:t xml:space="preserve"> </w:t>
      </w:r>
      <w:r>
        <w:t>be</w:t>
      </w:r>
      <w:r>
        <w:rPr>
          <w:spacing w:val="-5"/>
        </w:rPr>
        <w:t xml:space="preserve"> </w:t>
      </w:r>
      <w:r>
        <w:t>eligible</w:t>
      </w:r>
      <w:r>
        <w:rPr>
          <w:spacing w:val="-6"/>
        </w:rPr>
        <w:t xml:space="preserve"> </w:t>
      </w:r>
      <w:r>
        <w:t>to</w:t>
      </w:r>
      <w:r>
        <w:rPr>
          <w:spacing w:val="-1"/>
        </w:rPr>
        <w:t xml:space="preserve"> </w:t>
      </w:r>
      <w:r>
        <w:t>apply,</w:t>
      </w:r>
      <w:r w:rsidR="00FC50E5">
        <w:t xml:space="preserve"> the</w:t>
      </w:r>
      <w:r>
        <w:rPr>
          <w:spacing w:val="-3"/>
        </w:rPr>
        <w:t xml:space="preserve"> </w:t>
      </w:r>
      <w:r>
        <w:t>group/organisations</w:t>
      </w:r>
      <w:r>
        <w:rPr>
          <w:spacing w:val="-3"/>
        </w:rPr>
        <w:t xml:space="preserve"> </w:t>
      </w:r>
      <w:r>
        <w:t>must</w:t>
      </w:r>
      <w:r>
        <w:rPr>
          <w:spacing w:val="-6"/>
        </w:rPr>
        <w:t xml:space="preserve"> </w:t>
      </w:r>
      <w:r>
        <w:t>demonstrate:</w:t>
      </w:r>
      <w:r w:rsidR="00340028">
        <w:tab/>
      </w:r>
    </w:p>
    <w:p w14:paraId="12C5A8CF" w14:textId="28C33D69" w:rsidR="003E7298" w:rsidRDefault="00C746BB" w:rsidP="00C746BB">
      <w:pPr>
        <w:pStyle w:val="BodyText"/>
        <w:numPr>
          <w:ilvl w:val="0"/>
          <w:numId w:val="13"/>
        </w:numPr>
        <w:spacing w:before="264" w:after="120" w:line="268" w:lineRule="exact"/>
      </w:pPr>
      <w:r>
        <w:t>The group/organisation is based within the municipalities of Horsham Rural City Council, Hindmarsh and Yarriambiack Shire Councils.  Priority will be given to projects within a 55km radius of the Murra Warra Wind Farm site.</w:t>
      </w:r>
      <w:r w:rsidR="0096376B">
        <w:tab/>
      </w:r>
      <w:r w:rsidR="0096376B">
        <w:tab/>
      </w:r>
      <w:r w:rsidR="00340028">
        <w:tab/>
      </w:r>
      <w:r w:rsidR="00340028">
        <w:tab/>
      </w:r>
      <w:r w:rsidR="00340028">
        <w:tab/>
      </w:r>
    </w:p>
    <w:p w14:paraId="131E7F67" w14:textId="6166214B" w:rsidR="00314976" w:rsidRDefault="00A66BF7" w:rsidP="00314976">
      <w:pPr>
        <w:pStyle w:val="ListParagraph"/>
        <w:tabs>
          <w:tab w:val="left" w:pos="928"/>
          <w:tab w:val="left" w:pos="929"/>
        </w:tabs>
        <w:spacing w:after="120"/>
        <w:ind w:right="4183" w:firstLine="0"/>
        <w:rPr>
          <w:b/>
          <w:i/>
        </w:rPr>
      </w:pPr>
      <w:r>
        <w:rPr>
          <w:noProof/>
        </w:rPr>
        <w:drawing>
          <wp:inline distT="0" distB="0" distL="0" distR="0" wp14:anchorId="36CC428D" wp14:editId="1191DAD2">
            <wp:extent cx="1472653" cy="1394460"/>
            <wp:effectExtent l="0" t="0" r="0" b="0"/>
            <wp:docPr id="2103241908"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241908" name="Picture 2" descr="Map&#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337" cy="1406470"/>
                    </a:xfrm>
                    <a:prstGeom prst="rect">
                      <a:avLst/>
                    </a:prstGeom>
                    <a:noFill/>
                    <a:ln>
                      <a:noFill/>
                    </a:ln>
                  </pic:spPr>
                </pic:pic>
              </a:graphicData>
            </a:graphic>
          </wp:inline>
        </w:drawing>
      </w:r>
      <w:r>
        <w:rPr>
          <w:b/>
          <w:i/>
        </w:rPr>
        <w:tab/>
      </w:r>
    </w:p>
    <w:p w14:paraId="79666075" w14:textId="2B29F2D6" w:rsidR="003E7298" w:rsidRDefault="00B41ADC" w:rsidP="005E1996">
      <w:pPr>
        <w:pStyle w:val="ListParagraph"/>
        <w:numPr>
          <w:ilvl w:val="0"/>
          <w:numId w:val="8"/>
        </w:numPr>
        <w:tabs>
          <w:tab w:val="left" w:pos="928"/>
          <w:tab w:val="left" w:pos="929"/>
        </w:tabs>
        <w:spacing w:before="3" w:after="120" w:line="280" w:lineRule="exact"/>
        <w:ind w:hanging="361"/>
      </w:pPr>
      <w:r>
        <w:t>That</w:t>
      </w:r>
      <w:r>
        <w:rPr>
          <w:spacing w:val="-6"/>
        </w:rPr>
        <w:t xml:space="preserve"> </w:t>
      </w:r>
      <w:r>
        <w:t>the</w:t>
      </w:r>
      <w:r>
        <w:rPr>
          <w:spacing w:val="-4"/>
        </w:rPr>
        <w:t xml:space="preserve"> </w:t>
      </w:r>
      <w:r>
        <w:t>group/organisation</w:t>
      </w:r>
      <w:r>
        <w:rPr>
          <w:spacing w:val="-4"/>
        </w:rPr>
        <w:t xml:space="preserve"> </w:t>
      </w:r>
      <w:r>
        <w:t>is</w:t>
      </w:r>
      <w:r>
        <w:rPr>
          <w:spacing w:val="-2"/>
        </w:rPr>
        <w:t xml:space="preserve"> </w:t>
      </w:r>
      <w:r>
        <w:t>a</w:t>
      </w:r>
      <w:r>
        <w:rPr>
          <w:spacing w:val="-6"/>
        </w:rPr>
        <w:t xml:space="preserve"> </w:t>
      </w:r>
      <w:r w:rsidR="00780ADC">
        <w:t>not</w:t>
      </w:r>
      <w:r w:rsidR="00780ADC">
        <w:rPr>
          <w:spacing w:val="-4"/>
        </w:rPr>
        <w:t>-for-profit</w:t>
      </w:r>
      <w:r>
        <w:rPr>
          <w:spacing w:val="-1"/>
        </w:rPr>
        <w:t xml:space="preserve"> </w:t>
      </w:r>
      <w:r>
        <w:t>entity.</w:t>
      </w:r>
    </w:p>
    <w:p w14:paraId="678F5958" w14:textId="77777777" w:rsidR="003E7298" w:rsidRDefault="00B41ADC" w:rsidP="005E1996">
      <w:pPr>
        <w:pStyle w:val="ListParagraph"/>
        <w:numPr>
          <w:ilvl w:val="0"/>
          <w:numId w:val="8"/>
        </w:numPr>
        <w:tabs>
          <w:tab w:val="left" w:pos="928"/>
          <w:tab w:val="left" w:pos="929"/>
        </w:tabs>
        <w:spacing w:after="120" w:line="280" w:lineRule="exact"/>
        <w:ind w:hanging="361"/>
      </w:pPr>
      <w:r>
        <w:t>That</w:t>
      </w:r>
      <w:r>
        <w:rPr>
          <w:spacing w:val="-6"/>
        </w:rPr>
        <w:t xml:space="preserve"> </w:t>
      </w:r>
      <w:r>
        <w:t>the</w:t>
      </w:r>
      <w:r>
        <w:rPr>
          <w:spacing w:val="-6"/>
        </w:rPr>
        <w:t xml:space="preserve"> </w:t>
      </w:r>
      <w:r>
        <w:t>project</w:t>
      </w:r>
      <w:r>
        <w:rPr>
          <w:spacing w:val="-2"/>
        </w:rPr>
        <w:t xml:space="preserve"> </w:t>
      </w:r>
      <w:r>
        <w:t>will</w:t>
      </w:r>
      <w:r>
        <w:rPr>
          <w:spacing w:val="-1"/>
        </w:rPr>
        <w:t xml:space="preserve"> </w:t>
      </w:r>
      <w:r>
        <w:t>directly</w:t>
      </w:r>
      <w:r>
        <w:rPr>
          <w:spacing w:val="-2"/>
        </w:rPr>
        <w:t xml:space="preserve"> </w:t>
      </w:r>
      <w:r>
        <w:t>benefit</w:t>
      </w:r>
      <w:r>
        <w:rPr>
          <w:spacing w:val="-6"/>
        </w:rPr>
        <w:t xml:space="preserve"> </w:t>
      </w:r>
      <w:r>
        <w:t>the</w:t>
      </w:r>
      <w:r>
        <w:rPr>
          <w:spacing w:val="-6"/>
        </w:rPr>
        <w:t xml:space="preserve"> </w:t>
      </w:r>
      <w:r>
        <w:t>local</w:t>
      </w:r>
      <w:r>
        <w:rPr>
          <w:spacing w:val="1"/>
        </w:rPr>
        <w:t xml:space="preserve"> </w:t>
      </w:r>
      <w:r>
        <w:t>community.</w:t>
      </w:r>
    </w:p>
    <w:p w14:paraId="236CB926" w14:textId="29DFE062" w:rsidR="005E1996" w:rsidRDefault="005E1996" w:rsidP="005E1996">
      <w:pPr>
        <w:pStyle w:val="ListParagraph"/>
        <w:numPr>
          <w:ilvl w:val="0"/>
          <w:numId w:val="8"/>
        </w:numPr>
        <w:tabs>
          <w:tab w:val="left" w:pos="928"/>
          <w:tab w:val="left" w:pos="929"/>
        </w:tabs>
        <w:spacing w:before="2" w:after="120"/>
        <w:ind w:hanging="361"/>
      </w:pPr>
      <w:r>
        <w:t>That</w:t>
      </w:r>
      <w:r>
        <w:rPr>
          <w:spacing w:val="-7"/>
        </w:rPr>
        <w:t xml:space="preserve"> </w:t>
      </w:r>
      <w:r>
        <w:t>the</w:t>
      </w:r>
      <w:r>
        <w:rPr>
          <w:spacing w:val="-6"/>
        </w:rPr>
        <w:t xml:space="preserve"> </w:t>
      </w:r>
      <w:r>
        <w:t>project will</w:t>
      </w:r>
      <w:r>
        <w:rPr>
          <w:spacing w:val="-3"/>
        </w:rPr>
        <w:t xml:space="preserve"> </w:t>
      </w:r>
      <w:r>
        <w:t>be</w:t>
      </w:r>
      <w:r>
        <w:rPr>
          <w:spacing w:val="-4"/>
        </w:rPr>
        <w:t xml:space="preserve"> </w:t>
      </w:r>
      <w:r>
        <w:t>completed</w:t>
      </w:r>
      <w:r>
        <w:rPr>
          <w:spacing w:val="-1"/>
        </w:rPr>
        <w:t xml:space="preserve"> </w:t>
      </w:r>
      <w:r>
        <w:t>and</w:t>
      </w:r>
      <w:r>
        <w:rPr>
          <w:spacing w:val="-3"/>
        </w:rPr>
        <w:t xml:space="preserve"> </w:t>
      </w:r>
      <w:r>
        <w:t>acquitted</w:t>
      </w:r>
      <w:r>
        <w:rPr>
          <w:spacing w:val="-3"/>
        </w:rPr>
        <w:t xml:space="preserve"> </w:t>
      </w:r>
      <w:r>
        <w:t>within</w:t>
      </w:r>
      <w:r>
        <w:rPr>
          <w:spacing w:val="-1"/>
        </w:rPr>
        <w:t xml:space="preserve"> </w:t>
      </w:r>
      <w:r>
        <w:t>the</w:t>
      </w:r>
      <w:r>
        <w:rPr>
          <w:spacing w:val="-5"/>
        </w:rPr>
        <w:t xml:space="preserve"> </w:t>
      </w:r>
      <w:r>
        <w:t>date</w:t>
      </w:r>
      <w:r>
        <w:rPr>
          <w:spacing w:val="-2"/>
        </w:rPr>
        <w:t xml:space="preserve"> </w:t>
      </w:r>
      <w:r>
        <w:t>stipulated</w:t>
      </w:r>
      <w:r w:rsidRPr="005E1996">
        <w:rPr>
          <w:spacing w:val="-4"/>
        </w:rPr>
        <w:t xml:space="preserve"> </w:t>
      </w:r>
      <w:r>
        <w:t>in</w:t>
      </w:r>
      <w:r w:rsidRPr="005E1996">
        <w:rPr>
          <w:spacing w:val="-1"/>
        </w:rPr>
        <w:t xml:space="preserve"> </w:t>
      </w:r>
      <w:r>
        <w:t>the</w:t>
      </w:r>
      <w:r w:rsidRPr="005E1996">
        <w:rPr>
          <w:spacing w:val="-5"/>
        </w:rPr>
        <w:t xml:space="preserve"> </w:t>
      </w:r>
      <w:r>
        <w:t>funding agreement.</w:t>
      </w:r>
    </w:p>
    <w:p w14:paraId="1DCC2499" w14:textId="3E8EE9C6" w:rsidR="008A4C34" w:rsidRDefault="008A4C34" w:rsidP="005E1996">
      <w:pPr>
        <w:pStyle w:val="ListParagraph"/>
        <w:numPr>
          <w:ilvl w:val="0"/>
          <w:numId w:val="8"/>
        </w:numPr>
        <w:tabs>
          <w:tab w:val="left" w:pos="928"/>
          <w:tab w:val="left" w:pos="929"/>
        </w:tabs>
        <w:spacing w:before="2" w:after="120"/>
        <w:ind w:hanging="361"/>
      </w:pPr>
      <w:r>
        <w:t>Financial viability and competence (evidence via bank statement and annual fi</w:t>
      </w:r>
      <w:r w:rsidR="005879B9">
        <w:t>nancial statement (large grants only) required)).</w:t>
      </w:r>
    </w:p>
    <w:p w14:paraId="0D2FED6F" w14:textId="02215A2C" w:rsidR="008C4DEA" w:rsidRPr="00C746BB" w:rsidRDefault="00B41ADC" w:rsidP="00C746BB">
      <w:pPr>
        <w:pStyle w:val="ListParagraph"/>
        <w:numPr>
          <w:ilvl w:val="0"/>
          <w:numId w:val="8"/>
        </w:numPr>
        <w:tabs>
          <w:tab w:val="left" w:pos="928"/>
          <w:tab w:val="left" w:pos="929"/>
        </w:tabs>
        <w:spacing w:after="120" w:line="279" w:lineRule="exact"/>
        <w:ind w:hanging="361"/>
      </w:pPr>
      <w:r>
        <w:t>That</w:t>
      </w:r>
      <w:r>
        <w:rPr>
          <w:spacing w:val="-6"/>
        </w:rPr>
        <w:t xml:space="preserve"> </w:t>
      </w:r>
      <w:r>
        <w:t>the</w:t>
      </w:r>
      <w:r>
        <w:rPr>
          <w:spacing w:val="-5"/>
        </w:rPr>
        <w:t xml:space="preserve"> </w:t>
      </w:r>
      <w:r>
        <w:t>project</w:t>
      </w:r>
      <w:r>
        <w:rPr>
          <w:spacing w:val="-2"/>
        </w:rPr>
        <w:t xml:space="preserve"> </w:t>
      </w:r>
      <w:r>
        <w:t>is a</w:t>
      </w:r>
      <w:r>
        <w:rPr>
          <w:spacing w:val="-6"/>
        </w:rPr>
        <w:t xml:space="preserve"> </w:t>
      </w:r>
      <w:r>
        <w:t>relevant</w:t>
      </w:r>
      <w:r>
        <w:rPr>
          <w:spacing w:val="-2"/>
        </w:rPr>
        <w:t xml:space="preserve"> </w:t>
      </w:r>
      <w:r>
        <w:t>within</w:t>
      </w:r>
      <w:r>
        <w:rPr>
          <w:spacing w:val="-3"/>
        </w:rPr>
        <w:t xml:space="preserve"> </w:t>
      </w:r>
      <w:r>
        <w:t>the</w:t>
      </w:r>
      <w:r>
        <w:rPr>
          <w:spacing w:val="-2"/>
        </w:rPr>
        <w:t xml:space="preserve"> </w:t>
      </w:r>
      <w:r>
        <w:t>selection</w:t>
      </w:r>
      <w:r>
        <w:rPr>
          <w:spacing w:val="-4"/>
        </w:rPr>
        <w:t xml:space="preserve"> </w:t>
      </w:r>
      <w:r>
        <w:t>criteria.</w:t>
      </w:r>
    </w:p>
    <w:p w14:paraId="6D152F37" w14:textId="3DEECCB4" w:rsidR="003E7298" w:rsidRPr="005E1996" w:rsidRDefault="00B41ADC">
      <w:pPr>
        <w:pStyle w:val="Heading1"/>
        <w:rPr>
          <w:color w:val="0070C0"/>
        </w:rPr>
      </w:pPr>
      <w:r w:rsidRPr="005E1996">
        <w:rPr>
          <w:color w:val="0070C0"/>
        </w:rPr>
        <w:t>Examples</w:t>
      </w:r>
      <w:r w:rsidRPr="005E1996">
        <w:rPr>
          <w:color w:val="0070C0"/>
          <w:spacing w:val="-2"/>
        </w:rPr>
        <w:t xml:space="preserve"> </w:t>
      </w:r>
      <w:r w:rsidRPr="005E1996">
        <w:rPr>
          <w:color w:val="0070C0"/>
        </w:rPr>
        <w:t>of</w:t>
      </w:r>
      <w:r w:rsidRPr="005E1996">
        <w:rPr>
          <w:color w:val="0070C0"/>
          <w:spacing w:val="-3"/>
        </w:rPr>
        <w:t xml:space="preserve"> </w:t>
      </w:r>
      <w:r w:rsidRPr="005E1996">
        <w:rPr>
          <w:color w:val="0070C0"/>
        </w:rPr>
        <w:t>applications</w:t>
      </w:r>
      <w:r w:rsidRPr="005E1996">
        <w:rPr>
          <w:color w:val="0070C0"/>
          <w:spacing w:val="-2"/>
        </w:rPr>
        <w:t xml:space="preserve"> </w:t>
      </w:r>
      <w:r w:rsidRPr="005E1996">
        <w:rPr>
          <w:color w:val="0070C0"/>
        </w:rPr>
        <w:t>that</w:t>
      </w:r>
      <w:r w:rsidRPr="005E1996">
        <w:rPr>
          <w:color w:val="0070C0"/>
          <w:spacing w:val="-1"/>
        </w:rPr>
        <w:t xml:space="preserve"> </w:t>
      </w:r>
      <w:r w:rsidRPr="005E1996">
        <w:rPr>
          <w:color w:val="0070C0"/>
        </w:rPr>
        <w:t>are</w:t>
      </w:r>
      <w:r w:rsidRPr="005E1996">
        <w:rPr>
          <w:color w:val="0070C0"/>
          <w:spacing w:val="-4"/>
        </w:rPr>
        <w:t xml:space="preserve"> </w:t>
      </w:r>
      <w:r w:rsidRPr="005E1996">
        <w:rPr>
          <w:color w:val="0070C0"/>
        </w:rPr>
        <w:t>considered</w:t>
      </w:r>
      <w:r w:rsidRPr="005E1996">
        <w:rPr>
          <w:color w:val="0070C0"/>
          <w:spacing w:val="4"/>
        </w:rPr>
        <w:t xml:space="preserve"> </w:t>
      </w:r>
      <w:r w:rsidRPr="005E1996">
        <w:rPr>
          <w:i/>
          <w:color w:val="0070C0"/>
          <w:u w:val="single"/>
        </w:rPr>
        <w:t>ineligible</w:t>
      </w:r>
      <w:r w:rsidRPr="005E1996">
        <w:rPr>
          <w:i/>
          <w:color w:val="0070C0"/>
          <w:spacing w:val="-2"/>
        </w:rPr>
        <w:t xml:space="preserve"> </w:t>
      </w:r>
      <w:r w:rsidRPr="005E1996">
        <w:rPr>
          <w:color w:val="0070C0"/>
        </w:rPr>
        <w:t>for</w:t>
      </w:r>
      <w:r w:rsidRPr="005E1996">
        <w:rPr>
          <w:color w:val="0070C0"/>
          <w:spacing w:val="-3"/>
        </w:rPr>
        <w:t xml:space="preserve"> </w:t>
      </w:r>
      <w:r w:rsidRPr="005E1996">
        <w:rPr>
          <w:color w:val="0070C0"/>
        </w:rPr>
        <w:t>funding</w:t>
      </w:r>
      <w:r w:rsidRPr="005E1996">
        <w:rPr>
          <w:color w:val="0070C0"/>
          <w:spacing w:val="-1"/>
        </w:rPr>
        <w:t xml:space="preserve"> </w:t>
      </w:r>
      <w:r w:rsidRPr="005E1996">
        <w:rPr>
          <w:color w:val="0070C0"/>
        </w:rPr>
        <w:t>include:</w:t>
      </w:r>
    </w:p>
    <w:p w14:paraId="6A631BFD" w14:textId="3EEC2A25" w:rsidR="00DB6DDC" w:rsidRDefault="00DB6DDC" w:rsidP="00DB6DDC">
      <w:pPr>
        <w:pStyle w:val="ListParagraph"/>
        <w:numPr>
          <w:ilvl w:val="0"/>
          <w:numId w:val="8"/>
        </w:numPr>
        <w:tabs>
          <w:tab w:val="left" w:pos="928"/>
          <w:tab w:val="left" w:pos="929"/>
        </w:tabs>
        <w:spacing w:before="265" w:after="120"/>
        <w:ind w:right="110"/>
      </w:pPr>
      <w:r>
        <w:t>Projects</w:t>
      </w:r>
      <w:r w:rsidRPr="00DB6DDC">
        <w:rPr>
          <w:spacing w:val="-5"/>
        </w:rPr>
        <w:t xml:space="preserve"> </w:t>
      </w:r>
      <w:r>
        <w:t>that</w:t>
      </w:r>
      <w:r w:rsidRPr="00DB6DDC">
        <w:rPr>
          <w:spacing w:val="-7"/>
        </w:rPr>
        <w:t xml:space="preserve"> </w:t>
      </w:r>
      <w:r>
        <w:t>repair</w:t>
      </w:r>
      <w:r w:rsidRPr="00DB6DDC">
        <w:rPr>
          <w:spacing w:val="-6"/>
        </w:rPr>
        <w:t xml:space="preserve"> </w:t>
      </w:r>
      <w:r>
        <w:t>and</w:t>
      </w:r>
      <w:r w:rsidRPr="00DB6DDC">
        <w:rPr>
          <w:spacing w:val="-4"/>
        </w:rPr>
        <w:t xml:space="preserve"> </w:t>
      </w:r>
      <w:r>
        <w:t>maintain</w:t>
      </w:r>
      <w:r w:rsidRPr="00DB6DDC">
        <w:rPr>
          <w:spacing w:val="-5"/>
        </w:rPr>
        <w:t xml:space="preserve"> </w:t>
      </w:r>
      <w:r>
        <w:t>Local</w:t>
      </w:r>
      <w:r w:rsidRPr="00DB6DDC">
        <w:rPr>
          <w:spacing w:val="-5"/>
        </w:rPr>
        <w:t xml:space="preserve"> </w:t>
      </w:r>
      <w:r>
        <w:t>Government</w:t>
      </w:r>
      <w:r w:rsidRPr="00DB6DDC">
        <w:rPr>
          <w:spacing w:val="-6"/>
        </w:rPr>
        <w:t xml:space="preserve"> </w:t>
      </w:r>
      <w:r>
        <w:t>Assets</w:t>
      </w:r>
      <w:r w:rsidRPr="00DB6DDC">
        <w:rPr>
          <w:spacing w:val="-4"/>
        </w:rPr>
        <w:t xml:space="preserve"> </w:t>
      </w:r>
      <w:r>
        <w:t>or</w:t>
      </w:r>
      <w:r w:rsidRPr="00DB6DDC">
        <w:rPr>
          <w:spacing w:val="-6"/>
        </w:rPr>
        <w:t xml:space="preserve"> </w:t>
      </w:r>
      <w:r>
        <w:t>projects</w:t>
      </w:r>
      <w:r w:rsidRPr="00DB6DDC">
        <w:rPr>
          <w:spacing w:val="-4"/>
        </w:rPr>
        <w:t xml:space="preserve"> </w:t>
      </w:r>
      <w:r>
        <w:t>that</w:t>
      </w:r>
      <w:r w:rsidRPr="00DB6DDC">
        <w:rPr>
          <w:spacing w:val="-4"/>
        </w:rPr>
        <w:t xml:space="preserve"> </w:t>
      </w:r>
      <w:r>
        <w:t>are</w:t>
      </w:r>
      <w:r w:rsidRPr="00DB6DDC">
        <w:rPr>
          <w:spacing w:val="-3"/>
        </w:rPr>
        <w:t xml:space="preserve"> </w:t>
      </w:r>
      <w:r>
        <w:t>the</w:t>
      </w:r>
      <w:r w:rsidRPr="00DB6DDC">
        <w:rPr>
          <w:spacing w:val="-3"/>
        </w:rPr>
        <w:t xml:space="preserve"> </w:t>
      </w:r>
      <w:r>
        <w:t>responsibility</w:t>
      </w:r>
      <w:r w:rsidRPr="00DB6DDC">
        <w:rPr>
          <w:spacing w:val="-6"/>
        </w:rPr>
        <w:t xml:space="preserve"> </w:t>
      </w:r>
      <w:r>
        <w:t>of</w:t>
      </w:r>
      <w:r w:rsidRPr="00DB6DDC">
        <w:rPr>
          <w:spacing w:val="-5"/>
        </w:rPr>
        <w:t xml:space="preserve"> </w:t>
      </w:r>
      <w:r>
        <w:t>local,</w:t>
      </w:r>
      <w:r w:rsidRPr="00DB6DDC">
        <w:rPr>
          <w:spacing w:val="-4"/>
        </w:rPr>
        <w:t xml:space="preserve"> </w:t>
      </w:r>
      <w:r>
        <w:t>state</w:t>
      </w:r>
      <w:r w:rsidRPr="00DB6DDC">
        <w:rPr>
          <w:spacing w:val="1"/>
        </w:rPr>
        <w:t xml:space="preserve"> </w:t>
      </w:r>
      <w:r>
        <w:t>or</w:t>
      </w:r>
      <w:r w:rsidRPr="00DB6DDC">
        <w:rPr>
          <w:spacing w:val="-4"/>
        </w:rPr>
        <w:t xml:space="preserve"> </w:t>
      </w:r>
      <w:r>
        <w:t>federal</w:t>
      </w:r>
      <w:r w:rsidRPr="00DB6DDC">
        <w:rPr>
          <w:spacing w:val="-1"/>
        </w:rPr>
        <w:t xml:space="preserve"> </w:t>
      </w:r>
      <w:r>
        <w:t>governments.</w:t>
      </w:r>
    </w:p>
    <w:p w14:paraId="560DAFDC" w14:textId="7908845A" w:rsidR="005E1996" w:rsidRDefault="005E1996" w:rsidP="00DB6DDC">
      <w:pPr>
        <w:pStyle w:val="ListParagraph"/>
        <w:numPr>
          <w:ilvl w:val="0"/>
          <w:numId w:val="8"/>
        </w:numPr>
        <w:tabs>
          <w:tab w:val="left" w:pos="928"/>
          <w:tab w:val="left" w:pos="929"/>
        </w:tabs>
        <w:spacing w:before="265" w:after="120"/>
        <w:ind w:right="110"/>
      </w:pPr>
      <w:r>
        <w:t>Project</w:t>
      </w:r>
      <w:r w:rsidR="002008A8">
        <w:t>s</w:t>
      </w:r>
      <w:r>
        <w:t xml:space="preserve"> that repair, maintain</w:t>
      </w:r>
      <w:r w:rsidR="003166F2">
        <w:t>,</w:t>
      </w:r>
      <w:r>
        <w:t xml:space="preserve"> or enhance religious assets.</w:t>
      </w:r>
    </w:p>
    <w:p w14:paraId="70ED257E" w14:textId="77777777" w:rsidR="003E7298" w:rsidRDefault="00B41ADC" w:rsidP="00DB6DDC">
      <w:pPr>
        <w:pStyle w:val="ListParagraph"/>
        <w:numPr>
          <w:ilvl w:val="0"/>
          <w:numId w:val="8"/>
        </w:numPr>
        <w:tabs>
          <w:tab w:val="left" w:pos="928"/>
          <w:tab w:val="left" w:pos="929"/>
        </w:tabs>
        <w:spacing w:after="120" w:line="279" w:lineRule="exact"/>
        <w:ind w:hanging="361"/>
      </w:pPr>
      <w:r>
        <w:t>Requests</w:t>
      </w:r>
      <w:r>
        <w:rPr>
          <w:spacing w:val="-3"/>
        </w:rPr>
        <w:t xml:space="preserve"> </w:t>
      </w:r>
      <w:r>
        <w:t>for</w:t>
      </w:r>
      <w:r>
        <w:rPr>
          <w:spacing w:val="-5"/>
        </w:rPr>
        <w:t xml:space="preserve"> </w:t>
      </w:r>
      <w:r>
        <w:t>retrospective</w:t>
      </w:r>
      <w:r>
        <w:rPr>
          <w:spacing w:val="-1"/>
        </w:rPr>
        <w:t xml:space="preserve"> </w:t>
      </w:r>
      <w:r>
        <w:t>funding</w:t>
      </w:r>
      <w:r>
        <w:rPr>
          <w:spacing w:val="-4"/>
        </w:rPr>
        <w:t xml:space="preserve"> </w:t>
      </w:r>
      <w:r>
        <w:t>(if</w:t>
      </w:r>
      <w:r>
        <w:rPr>
          <w:spacing w:val="-4"/>
        </w:rPr>
        <w:t xml:space="preserve"> </w:t>
      </w:r>
      <w:r>
        <w:t>a</w:t>
      </w:r>
      <w:r>
        <w:rPr>
          <w:spacing w:val="-6"/>
        </w:rPr>
        <w:t xml:space="preserve"> </w:t>
      </w:r>
      <w:r>
        <w:t>project</w:t>
      </w:r>
      <w:r>
        <w:rPr>
          <w:spacing w:val="-6"/>
        </w:rPr>
        <w:t xml:space="preserve"> </w:t>
      </w:r>
      <w:r>
        <w:t>has</w:t>
      </w:r>
      <w:r>
        <w:rPr>
          <w:spacing w:val="1"/>
        </w:rPr>
        <w:t xml:space="preserve"> </w:t>
      </w:r>
      <w:r>
        <w:t>commenced it</w:t>
      </w:r>
      <w:r>
        <w:rPr>
          <w:spacing w:val="-6"/>
        </w:rPr>
        <w:t xml:space="preserve"> </w:t>
      </w:r>
      <w:r>
        <w:t>is</w:t>
      </w:r>
      <w:r>
        <w:rPr>
          <w:spacing w:val="-3"/>
        </w:rPr>
        <w:t xml:space="preserve"> </w:t>
      </w:r>
      <w:r>
        <w:t>deemed</w:t>
      </w:r>
      <w:r>
        <w:rPr>
          <w:spacing w:val="-4"/>
        </w:rPr>
        <w:t xml:space="preserve"> </w:t>
      </w:r>
      <w:r>
        <w:t>retrospective).</w:t>
      </w:r>
    </w:p>
    <w:p w14:paraId="54C4590B" w14:textId="77777777" w:rsidR="003E7298" w:rsidRDefault="00B41ADC" w:rsidP="00DB6DDC">
      <w:pPr>
        <w:pStyle w:val="ListParagraph"/>
        <w:numPr>
          <w:ilvl w:val="0"/>
          <w:numId w:val="8"/>
        </w:numPr>
        <w:tabs>
          <w:tab w:val="left" w:pos="928"/>
          <w:tab w:val="left" w:pos="929"/>
        </w:tabs>
        <w:spacing w:after="120"/>
        <w:ind w:hanging="361"/>
      </w:pPr>
      <w:r>
        <w:t>Recurrent</w:t>
      </w:r>
      <w:r>
        <w:rPr>
          <w:spacing w:val="-6"/>
        </w:rPr>
        <w:t xml:space="preserve"> </w:t>
      </w:r>
      <w:r>
        <w:t>operating</w:t>
      </w:r>
      <w:r>
        <w:rPr>
          <w:spacing w:val="-7"/>
        </w:rPr>
        <w:t xml:space="preserve"> </w:t>
      </w:r>
      <w:r>
        <w:t>costs.</w:t>
      </w:r>
    </w:p>
    <w:p w14:paraId="0B98E805" w14:textId="77777777" w:rsidR="003E7298" w:rsidRDefault="00B41ADC" w:rsidP="00DB6DDC">
      <w:pPr>
        <w:pStyle w:val="ListParagraph"/>
        <w:numPr>
          <w:ilvl w:val="0"/>
          <w:numId w:val="8"/>
        </w:numPr>
        <w:tabs>
          <w:tab w:val="left" w:pos="928"/>
          <w:tab w:val="left" w:pos="929"/>
        </w:tabs>
        <w:spacing w:before="3" w:after="120" w:line="280" w:lineRule="exact"/>
        <w:ind w:hanging="361"/>
      </w:pPr>
      <w:r>
        <w:t>Salary</w:t>
      </w:r>
      <w:r>
        <w:rPr>
          <w:spacing w:val="-5"/>
        </w:rPr>
        <w:t xml:space="preserve"> </w:t>
      </w:r>
      <w:r>
        <w:t>subsidy</w:t>
      </w:r>
      <w:r>
        <w:rPr>
          <w:spacing w:val="-3"/>
        </w:rPr>
        <w:t xml:space="preserve"> </w:t>
      </w:r>
      <w:r>
        <w:t>/</w:t>
      </w:r>
      <w:r>
        <w:rPr>
          <w:spacing w:val="-5"/>
        </w:rPr>
        <w:t xml:space="preserve"> </w:t>
      </w:r>
      <w:r>
        <w:t>event</w:t>
      </w:r>
      <w:r>
        <w:rPr>
          <w:spacing w:val="-3"/>
        </w:rPr>
        <w:t xml:space="preserve"> </w:t>
      </w:r>
      <w:r>
        <w:t>management.</w:t>
      </w:r>
    </w:p>
    <w:p w14:paraId="0409C650" w14:textId="77777777" w:rsidR="003E7298" w:rsidRDefault="00B41ADC" w:rsidP="00DB6DDC">
      <w:pPr>
        <w:pStyle w:val="ListParagraph"/>
        <w:numPr>
          <w:ilvl w:val="0"/>
          <w:numId w:val="8"/>
        </w:numPr>
        <w:tabs>
          <w:tab w:val="left" w:pos="928"/>
          <w:tab w:val="left" w:pos="929"/>
        </w:tabs>
        <w:spacing w:after="120"/>
        <w:ind w:hanging="361"/>
      </w:pPr>
      <w:r>
        <w:t>Routine/cyclical</w:t>
      </w:r>
      <w:r>
        <w:rPr>
          <w:spacing w:val="-6"/>
        </w:rPr>
        <w:t xml:space="preserve"> </w:t>
      </w:r>
      <w:r>
        <w:t>maintenance</w:t>
      </w:r>
      <w:r>
        <w:rPr>
          <w:spacing w:val="-7"/>
        </w:rPr>
        <w:t xml:space="preserve"> </w:t>
      </w:r>
      <w:r>
        <w:t>funding.</w:t>
      </w:r>
    </w:p>
    <w:p w14:paraId="06098AE9" w14:textId="77777777" w:rsidR="003E7298" w:rsidRDefault="00B41ADC" w:rsidP="00DB6DDC">
      <w:pPr>
        <w:pStyle w:val="ListParagraph"/>
        <w:numPr>
          <w:ilvl w:val="0"/>
          <w:numId w:val="8"/>
        </w:numPr>
        <w:tabs>
          <w:tab w:val="left" w:pos="928"/>
          <w:tab w:val="left" w:pos="929"/>
        </w:tabs>
        <w:spacing w:before="1" w:after="120" w:line="280" w:lineRule="exact"/>
        <w:ind w:hanging="361"/>
      </w:pPr>
      <w:r>
        <w:t>Applications</w:t>
      </w:r>
      <w:r>
        <w:rPr>
          <w:spacing w:val="-4"/>
        </w:rPr>
        <w:t xml:space="preserve"> </w:t>
      </w:r>
      <w:r>
        <w:t>to</w:t>
      </w:r>
      <w:r>
        <w:rPr>
          <w:spacing w:val="-5"/>
        </w:rPr>
        <w:t xml:space="preserve"> </w:t>
      </w:r>
      <w:r>
        <w:t>purchase</w:t>
      </w:r>
      <w:r>
        <w:rPr>
          <w:spacing w:val="-7"/>
        </w:rPr>
        <w:t xml:space="preserve"> </w:t>
      </w:r>
      <w:r>
        <w:t>alcohol.</w:t>
      </w:r>
    </w:p>
    <w:p w14:paraId="3722C7B0" w14:textId="77777777" w:rsidR="003E7298" w:rsidRDefault="00B41ADC" w:rsidP="00DB6DDC">
      <w:pPr>
        <w:pStyle w:val="ListParagraph"/>
        <w:numPr>
          <w:ilvl w:val="0"/>
          <w:numId w:val="8"/>
        </w:numPr>
        <w:tabs>
          <w:tab w:val="left" w:pos="928"/>
          <w:tab w:val="left" w:pos="929"/>
        </w:tabs>
        <w:spacing w:after="120" w:line="280" w:lineRule="exact"/>
        <w:ind w:hanging="361"/>
      </w:pPr>
      <w:r>
        <w:lastRenderedPageBreak/>
        <w:t>Sponsorship.</w:t>
      </w:r>
    </w:p>
    <w:p w14:paraId="2A9BD8B0" w14:textId="3F22B9CD" w:rsidR="003E7298" w:rsidRPr="00C746BB" w:rsidRDefault="00B41ADC" w:rsidP="00C746BB">
      <w:pPr>
        <w:pStyle w:val="ListParagraph"/>
        <w:numPr>
          <w:ilvl w:val="0"/>
          <w:numId w:val="8"/>
        </w:numPr>
        <w:tabs>
          <w:tab w:val="left" w:pos="928"/>
          <w:tab w:val="left" w:pos="929"/>
        </w:tabs>
        <w:spacing w:after="120"/>
        <w:ind w:hanging="361"/>
      </w:pPr>
      <w:r>
        <w:t>Individuals</w:t>
      </w:r>
      <w:r>
        <w:rPr>
          <w:spacing w:val="-3"/>
        </w:rPr>
        <w:t xml:space="preserve"> </w:t>
      </w:r>
      <w:r>
        <w:t>applying</w:t>
      </w:r>
      <w:r>
        <w:rPr>
          <w:spacing w:val="-4"/>
        </w:rPr>
        <w:t xml:space="preserve"> </w:t>
      </w:r>
      <w:r>
        <w:t>for</w:t>
      </w:r>
      <w:r>
        <w:rPr>
          <w:spacing w:val="-5"/>
        </w:rPr>
        <w:t xml:space="preserve"> </w:t>
      </w:r>
      <w:r>
        <w:t>themselves.</w:t>
      </w:r>
    </w:p>
    <w:p w14:paraId="618103D2" w14:textId="2D7C7AE4" w:rsidR="008C4DEA" w:rsidRDefault="008C4DEA">
      <w:pPr>
        <w:pStyle w:val="BodyText"/>
        <w:spacing w:before="8"/>
        <w:rPr>
          <w:sz w:val="17"/>
        </w:rPr>
      </w:pPr>
    </w:p>
    <w:p w14:paraId="37D49947" w14:textId="77777777" w:rsidR="003E7298" w:rsidRPr="005E1996" w:rsidRDefault="00B41ADC" w:rsidP="00C746BB">
      <w:pPr>
        <w:pStyle w:val="Heading1"/>
        <w:spacing w:before="35"/>
        <w:ind w:left="0" w:firstLine="207"/>
        <w:rPr>
          <w:color w:val="0070C0"/>
        </w:rPr>
      </w:pPr>
      <w:r w:rsidRPr="005E1996">
        <w:rPr>
          <w:color w:val="0070C0"/>
        </w:rPr>
        <w:t>Selection</w:t>
      </w:r>
      <w:r w:rsidRPr="005E1996">
        <w:rPr>
          <w:color w:val="0070C0"/>
          <w:spacing w:val="-4"/>
        </w:rPr>
        <w:t xml:space="preserve"> </w:t>
      </w:r>
      <w:r w:rsidRPr="005E1996">
        <w:rPr>
          <w:color w:val="0070C0"/>
        </w:rPr>
        <w:t>Criteria</w:t>
      </w:r>
    </w:p>
    <w:p w14:paraId="7208FB40" w14:textId="77777777" w:rsidR="003E7298" w:rsidRDefault="00B41ADC">
      <w:pPr>
        <w:pStyle w:val="BodyText"/>
        <w:spacing w:before="265"/>
        <w:ind w:left="207"/>
      </w:pPr>
      <w:r>
        <w:t>As</w:t>
      </w:r>
      <w:r>
        <w:rPr>
          <w:spacing w:val="17"/>
        </w:rPr>
        <w:t xml:space="preserve"> </w:t>
      </w:r>
      <w:r>
        <w:t>the</w:t>
      </w:r>
      <w:r>
        <w:rPr>
          <w:spacing w:val="19"/>
        </w:rPr>
        <w:t xml:space="preserve"> </w:t>
      </w:r>
      <w:r>
        <w:t>Murra</w:t>
      </w:r>
      <w:r>
        <w:rPr>
          <w:spacing w:val="18"/>
        </w:rPr>
        <w:t xml:space="preserve"> </w:t>
      </w:r>
      <w:r>
        <w:t>Warra</w:t>
      </w:r>
      <w:r>
        <w:rPr>
          <w:spacing w:val="17"/>
        </w:rPr>
        <w:t xml:space="preserve"> </w:t>
      </w:r>
      <w:r>
        <w:t>Wind</w:t>
      </w:r>
      <w:r>
        <w:rPr>
          <w:spacing w:val="15"/>
        </w:rPr>
        <w:t xml:space="preserve"> </w:t>
      </w:r>
      <w:r>
        <w:t>Farm</w:t>
      </w:r>
      <w:r>
        <w:rPr>
          <w:spacing w:val="20"/>
        </w:rPr>
        <w:t xml:space="preserve"> </w:t>
      </w:r>
      <w:r>
        <w:t>Sustainable</w:t>
      </w:r>
      <w:r>
        <w:rPr>
          <w:spacing w:val="17"/>
        </w:rPr>
        <w:t xml:space="preserve"> </w:t>
      </w:r>
      <w:r>
        <w:t>Community</w:t>
      </w:r>
      <w:r>
        <w:rPr>
          <w:spacing w:val="19"/>
        </w:rPr>
        <w:t xml:space="preserve"> </w:t>
      </w:r>
      <w:r>
        <w:t>Grants</w:t>
      </w:r>
      <w:r>
        <w:rPr>
          <w:spacing w:val="21"/>
        </w:rPr>
        <w:t xml:space="preserve"> </w:t>
      </w:r>
      <w:r>
        <w:t>Program</w:t>
      </w:r>
      <w:r>
        <w:rPr>
          <w:spacing w:val="19"/>
        </w:rPr>
        <w:t xml:space="preserve"> </w:t>
      </w:r>
      <w:r>
        <w:t>has</w:t>
      </w:r>
      <w:r>
        <w:rPr>
          <w:spacing w:val="26"/>
        </w:rPr>
        <w:t xml:space="preserve"> </w:t>
      </w:r>
      <w:r>
        <w:t>a</w:t>
      </w:r>
      <w:r>
        <w:rPr>
          <w:spacing w:val="17"/>
        </w:rPr>
        <w:t xml:space="preserve"> </w:t>
      </w:r>
      <w:r>
        <w:t>competitive</w:t>
      </w:r>
      <w:r>
        <w:rPr>
          <w:spacing w:val="15"/>
        </w:rPr>
        <w:t xml:space="preserve"> </w:t>
      </w:r>
      <w:r>
        <w:t>application</w:t>
      </w:r>
      <w:r>
        <w:rPr>
          <w:spacing w:val="19"/>
        </w:rPr>
        <w:t xml:space="preserve"> </w:t>
      </w:r>
      <w:r>
        <w:t>process,</w:t>
      </w:r>
      <w:r>
        <w:rPr>
          <w:spacing w:val="18"/>
        </w:rPr>
        <w:t xml:space="preserve"> </w:t>
      </w:r>
      <w:r>
        <w:t>the</w:t>
      </w:r>
      <w:r>
        <w:rPr>
          <w:spacing w:val="1"/>
        </w:rPr>
        <w:t xml:space="preserve"> </w:t>
      </w:r>
      <w:r>
        <w:t>program</w:t>
      </w:r>
      <w:r>
        <w:rPr>
          <w:spacing w:val="-3"/>
        </w:rPr>
        <w:t xml:space="preserve"> </w:t>
      </w:r>
      <w:r>
        <w:t>will</w:t>
      </w:r>
      <w:r>
        <w:rPr>
          <w:spacing w:val="-1"/>
        </w:rPr>
        <w:t xml:space="preserve"> </w:t>
      </w:r>
      <w:r>
        <w:t>receive</w:t>
      </w:r>
      <w:r>
        <w:rPr>
          <w:spacing w:val="-3"/>
        </w:rPr>
        <w:t xml:space="preserve"> </w:t>
      </w:r>
      <w:r>
        <w:t>more</w:t>
      </w:r>
      <w:r>
        <w:rPr>
          <w:spacing w:val="-1"/>
        </w:rPr>
        <w:t xml:space="preserve"> </w:t>
      </w:r>
      <w:r>
        <w:t>funding</w:t>
      </w:r>
      <w:r>
        <w:rPr>
          <w:spacing w:val="-2"/>
        </w:rPr>
        <w:t xml:space="preserve"> </w:t>
      </w:r>
      <w:r>
        <w:t>applications than</w:t>
      </w:r>
      <w:r>
        <w:rPr>
          <w:spacing w:val="-3"/>
        </w:rPr>
        <w:t xml:space="preserve"> </w:t>
      </w:r>
      <w:r>
        <w:t>it can</w:t>
      </w:r>
      <w:r>
        <w:rPr>
          <w:spacing w:val="-2"/>
        </w:rPr>
        <w:t xml:space="preserve"> </w:t>
      </w:r>
      <w:r>
        <w:t>support.</w:t>
      </w:r>
    </w:p>
    <w:p w14:paraId="5D9BCADF" w14:textId="77777777" w:rsidR="003E7298" w:rsidRDefault="003E7298">
      <w:pPr>
        <w:pStyle w:val="BodyText"/>
        <w:spacing w:before="10"/>
        <w:rPr>
          <w:sz w:val="21"/>
        </w:rPr>
      </w:pPr>
    </w:p>
    <w:p w14:paraId="3CC2BA55" w14:textId="2A72C963" w:rsidR="003E7298" w:rsidRDefault="00B41ADC">
      <w:pPr>
        <w:pStyle w:val="BodyText"/>
        <w:spacing w:before="1"/>
        <w:ind w:left="207"/>
      </w:pPr>
      <w:r>
        <w:t>Applications</w:t>
      </w:r>
      <w:r>
        <w:rPr>
          <w:spacing w:val="-2"/>
        </w:rPr>
        <w:t xml:space="preserve"> </w:t>
      </w:r>
      <w:r>
        <w:t>that</w:t>
      </w:r>
      <w:r>
        <w:rPr>
          <w:spacing w:val="-5"/>
        </w:rPr>
        <w:t xml:space="preserve"> </w:t>
      </w:r>
      <w:r>
        <w:t>best</w:t>
      </w:r>
      <w:r>
        <w:rPr>
          <w:spacing w:val="-2"/>
        </w:rPr>
        <w:t xml:space="preserve"> </w:t>
      </w:r>
      <w:r>
        <w:t>meet</w:t>
      </w:r>
      <w:r>
        <w:rPr>
          <w:spacing w:val="-5"/>
        </w:rPr>
        <w:t xml:space="preserve"> </w:t>
      </w:r>
      <w:r>
        <w:t>the</w:t>
      </w:r>
      <w:r w:rsidR="00DB6DDC">
        <w:t xml:space="preserve"> following selection</w:t>
      </w:r>
      <w:r>
        <w:rPr>
          <w:spacing w:val="-5"/>
        </w:rPr>
        <w:t xml:space="preserve"> </w:t>
      </w:r>
      <w:r>
        <w:t>criteria</w:t>
      </w:r>
      <w:r>
        <w:rPr>
          <w:spacing w:val="-2"/>
        </w:rPr>
        <w:t xml:space="preserve"> </w:t>
      </w:r>
      <w:r>
        <w:t>will</w:t>
      </w:r>
      <w:r>
        <w:rPr>
          <w:spacing w:val="-2"/>
        </w:rPr>
        <w:t xml:space="preserve"> </w:t>
      </w:r>
      <w:r>
        <w:t>have</w:t>
      </w:r>
      <w:r>
        <w:rPr>
          <w:spacing w:val="-4"/>
        </w:rPr>
        <w:t xml:space="preserve"> </w:t>
      </w:r>
      <w:r>
        <w:t>the</w:t>
      </w:r>
      <w:r>
        <w:rPr>
          <w:spacing w:val="-5"/>
        </w:rPr>
        <w:t xml:space="preserve"> </w:t>
      </w:r>
      <w:r>
        <w:t>greatest</w:t>
      </w:r>
      <w:r>
        <w:rPr>
          <w:spacing w:val="-6"/>
        </w:rPr>
        <w:t xml:space="preserve"> </w:t>
      </w:r>
      <w:r>
        <w:t>chance</w:t>
      </w:r>
      <w:r>
        <w:rPr>
          <w:spacing w:val="-6"/>
        </w:rPr>
        <w:t xml:space="preserve"> </w:t>
      </w:r>
      <w:r>
        <w:t>of</w:t>
      </w:r>
      <w:r>
        <w:rPr>
          <w:spacing w:val="1"/>
        </w:rPr>
        <w:t xml:space="preserve"> </w:t>
      </w:r>
      <w:r>
        <w:t>success.</w:t>
      </w:r>
    </w:p>
    <w:p w14:paraId="1573293F" w14:textId="77777777" w:rsidR="003E7298" w:rsidRPr="005E1996" w:rsidRDefault="003E7298">
      <w:pPr>
        <w:pStyle w:val="BodyText"/>
        <w:spacing w:before="11"/>
        <w:rPr>
          <w:color w:val="0070C0"/>
          <w:sz w:val="21"/>
        </w:rPr>
      </w:pPr>
    </w:p>
    <w:p w14:paraId="7E020B9B" w14:textId="77777777" w:rsidR="003E7298" w:rsidRPr="005E1996" w:rsidRDefault="00B41ADC">
      <w:pPr>
        <w:pStyle w:val="Heading1"/>
        <w:spacing w:before="1"/>
        <w:rPr>
          <w:color w:val="0070C0"/>
        </w:rPr>
      </w:pPr>
      <w:r w:rsidRPr="005E1996">
        <w:rPr>
          <w:color w:val="0070C0"/>
        </w:rPr>
        <w:t>What</w:t>
      </w:r>
      <w:r w:rsidRPr="005E1996">
        <w:rPr>
          <w:color w:val="0070C0"/>
          <w:spacing w:val="-2"/>
        </w:rPr>
        <w:t xml:space="preserve"> </w:t>
      </w:r>
      <w:r w:rsidRPr="005E1996">
        <w:rPr>
          <w:color w:val="0070C0"/>
        </w:rPr>
        <w:t>projects</w:t>
      </w:r>
      <w:r w:rsidRPr="005E1996">
        <w:rPr>
          <w:color w:val="0070C0"/>
          <w:spacing w:val="-2"/>
        </w:rPr>
        <w:t xml:space="preserve"> </w:t>
      </w:r>
      <w:r w:rsidRPr="005E1996">
        <w:rPr>
          <w:color w:val="0070C0"/>
        </w:rPr>
        <w:t>will be</w:t>
      </w:r>
      <w:r w:rsidRPr="005E1996">
        <w:rPr>
          <w:color w:val="0070C0"/>
          <w:spacing w:val="-3"/>
        </w:rPr>
        <w:t xml:space="preserve"> </w:t>
      </w:r>
      <w:r w:rsidRPr="005E1996">
        <w:rPr>
          <w:color w:val="0070C0"/>
        </w:rPr>
        <w:t>supported?</w:t>
      </w:r>
    </w:p>
    <w:p w14:paraId="2F844294" w14:textId="77777777" w:rsidR="003E7298" w:rsidRDefault="003E7298">
      <w:pPr>
        <w:pStyle w:val="BodyText"/>
        <w:spacing w:before="6"/>
        <w:rPr>
          <w:b/>
          <w:sz w:val="17"/>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7"/>
        <w:gridCol w:w="5469"/>
        <w:gridCol w:w="1886"/>
      </w:tblGrid>
      <w:tr w:rsidR="003E7298" w14:paraId="7A568309" w14:textId="77777777" w:rsidTr="002008A8">
        <w:trPr>
          <w:trHeight w:val="478"/>
        </w:trPr>
        <w:tc>
          <w:tcPr>
            <w:tcW w:w="2257" w:type="dxa"/>
            <w:shd w:val="clear" w:color="auto" w:fill="30849B"/>
          </w:tcPr>
          <w:p w14:paraId="7FFAF89C" w14:textId="77777777" w:rsidR="003E7298" w:rsidRDefault="00B41ADC" w:rsidP="002008A8">
            <w:pPr>
              <w:pStyle w:val="TableParagraph"/>
              <w:spacing w:line="266" w:lineRule="exact"/>
              <w:ind w:left="107"/>
            </w:pPr>
            <w:r>
              <w:rPr>
                <w:color w:val="FFFFFF"/>
              </w:rPr>
              <w:t>Project</w:t>
            </w:r>
            <w:r>
              <w:rPr>
                <w:color w:val="FFFFFF"/>
                <w:spacing w:val="-6"/>
              </w:rPr>
              <w:t xml:space="preserve"> </w:t>
            </w:r>
            <w:r>
              <w:rPr>
                <w:color w:val="FFFFFF"/>
              </w:rPr>
              <w:t>Categories</w:t>
            </w:r>
          </w:p>
        </w:tc>
        <w:tc>
          <w:tcPr>
            <w:tcW w:w="5469" w:type="dxa"/>
            <w:shd w:val="clear" w:color="auto" w:fill="30849B"/>
          </w:tcPr>
          <w:p w14:paraId="5A207880" w14:textId="77777777" w:rsidR="003E7298" w:rsidRDefault="00B41ADC" w:rsidP="002008A8">
            <w:pPr>
              <w:pStyle w:val="TableParagraph"/>
              <w:spacing w:line="266" w:lineRule="exact"/>
            </w:pPr>
            <w:r>
              <w:rPr>
                <w:color w:val="FFFFFF"/>
              </w:rPr>
              <w:t>Examples</w:t>
            </w:r>
            <w:r>
              <w:rPr>
                <w:color w:val="FFFFFF"/>
                <w:spacing w:val="-6"/>
              </w:rPr>
              <w:t xml:space="preserve"> </w:t>
            </w:r>
            <w:r>
              <w:rPr>
                <w:color w:val="FFFFFF"/>
              </w:rPr>
              <w:t>of</w:t>
            </w:r>
            <w:r>
              <w:rPr>
                <w:color w:val="FFFFFF"/>
                <w:spacing w:val="-5"/>
              </w:rPr>
              <w:t xml:space="preserve"> </w:t>
            </w:r>
            <w:r>
              <w:rPr>
                <w:color w:val="FFFFFF"/>
              </w:rPr>
              <w:t>projects</w:t>
            </w:r>
          </w:p>
        </w:tc>
        <w:tc>
          <w:tcPr>
            <w:tcW w:w="1886" w:type="dxa"/>
            <w:shd w:val="clear" w:color="auto" w:fill="30849B"/>
          </w:tcPr>
          <w:p w14:paraId="2ABB9BD8" w14:textId="77777777" w:rsidR="003E7298" w:rsidRDefault="00B41ADC" w:rsidP="002008A8">
            <w:pPr>
              <w:pStyle w:val="TableParagraph"/>
              <w:spacing w:line="266" w:lineRule="exact"/>
            </w:pPr>
            <w:r>
              <w:rPr>
                <w:color w:val="FFFFFF"/>
              </w:rPr>
              <w:t>Weighting</w:t>
            </w:r>
            <w:r>
              <w:rPr>
                <w:color w:val="FFFFFF"/>
                <w:spacing w:val="-5"/>
              </w:rPr>
              <w:t xml:space="preserve"> </w:t>
            </w:r>
            <w:r>
              <w:rPr>
                <w:color w:val="FFFFFF"/>
              </w:rPr>
              <w:t>for</w:t>
            </w:r>
            <w:r>
              <w:rPr>
                <w:color w:val="FFFFFF"/>
                <w:spacing w:val="-5"/>
              </w:rPr>
              <w:t xml:space="preserve"> </w:t>
            </w:r>
            <w:r>
              <w:rPr>
                <w:color w:val="FFFFFF"/>
              </w:rPr>
              <w:t>assessment</w:t>
            </w:r>
          </w:p>
        </w:tc>
      </w:tr>
      <w:tr w:rsidR="003E7298" w14:paraId="3F40050D" w14:textId="77777777" w:rsidTr="002008A8">
        <w:trPr>
          <w:trHeight w:val="1053"/>
        </w:trPr>
        <w:tc>
          <w:tcPr>
            <w:tcW w:w="2257" w:type="dxa"/>
          </w:tcPr>
          <w:p w14:paraId="63EDDABE" w14:textId="77777777" w:rsidR="003E7298" w:rsidRDefault="00B41ADC" w:rsidP="002008A8">
            <w:pPr>
              <w:pStyle w:val="TableParagraph"/>
              <w:spacing w:line="242" w:lineRule="auto"/>
              <w:ind w:left="107" w:right="819"/>
            </w:pPr>
            <w:r>
              <w:t>Sustainable</w:t>
            </w:r>
            <w:r>
              <w:rPr>
                <w:spacing w:val="1"/>
              </w:rPr>
              <w:t xml:space="preserve"> </w:t>
            </w:r>
            <w:r>
              <w:rPr>
                <w:spacing w:val="-1"/>
              </w:rPr>
              <w:t>environmental</w:t>
            </w:r>
            <w:r>
              <w:rPr>
                <w:spacing w:val="-47"/>
              </w:rPr>
              <w:t xml:space="preserve"> </w:t>
            </w:r>
            <w:r>
              <w:t>projects</w:t>
            </w:r>
          </w:p>
        </w:tc>
        <w:tc>
          <w:tcPr>
            <w:tcW w:w="5469" w:type="dxa"/>
          </w:tcPr>
          <w:p w14:paraId="36ED8936" w14:textId="77777777" w:rsidR="003E7298" w:rsidRDefault="00B41ADC" w:rsidP="002008A8">
            <w:pPr>
              <w:pStyle w:val="TableParagraph"/>
              <w:numPr>
                <w:ilvl w:val="0"/>
                <w:numId w:val="5"/>
              </w:numPr>
              <w:tabs>
                <w:tab w:val="left" w:pos="827"/>
              </w:tabs>
              <w:ind w:left="826" w:right="103"/>
              <w:jc w:val="both"/>
            </w:pPr>
            <w:r>
              <w:t>To provide the opportunity for community</w:t>
            </w:r>
            <w:r>
              <w:rPr>
                <w:spacing w:val="1"/>
              </w:rPr>
              <w:t xml:space="preserve"> </w:t>
            </w:r>
            <w:r>
              <w:t>groups</w:t>
            </w:r>
            <w:r>
              <w:rPr>
                <w:spacing w:val="1"/>
              </w:rPr>
              <w:t xml:space="preserve"> </w:t>
            </w:r>
            <w:r>
              <w:t>and</w:t>
            </w:r>
            <w:r>
              <w:rPr>
                <w:spacing w:val="1"/>
              </w:rPr>
              <w:t xml:space="preserve"> </w:t>
            </w:r>
            <w:r>
              <w:t>organisations</w:t>
            </w:r>
            <w:r>
              <w:rPr>
                <w:spacing w:val="1"/>
              </w:rPr>
              <w:t xml:space="preserve"> </w:t>
            </w:r>
            <w:r>
              <w:t>to</w:t>
            </w:r>
            <w:r>
              <w:rPr>
                <w:spacing w:val="1"/>
              </w:rPr>
              <w:t xml:space="preserve"> </w:t>
            </w:r>
            <w:r>
              <w:t>develop</w:t>
            </w:r>
            <w:r>
              <w:rPr>
                <w:spacing w:val="1"/>
              </w:rPr>
              <w:t xml:space="preserve"> </w:t>
            </w:r>
            <w:r>
              <w:t>innovative and sustainable environmental</w:t>
            </w:r>
            <w:r>
              <w:rPr>
                <w:spacing w:val="1"/>
              </w:rPr>
              <w:t xml:space="preserve"> </w:t>
            </w:r>
            <w:r>
              <w:t>projects</w:t>
            </w:r>
          </w:p>
        </w:tc>
        <w:tc>
          <w:tcPr>
            <w:tcW w:w="1886" w:type="dxa"/>
          </w:tcPr>
          <w:p w14:paraId="51B59C75" w14:textId="77777777" w:rsidR="003E7298" w:rsidRDefault="00B41ADC" w:rsidP="002008A8">
            <w:pPr>
              <w:pStyle w:val="TableParagraph"/>
              <w:spacing w:line="266" w:lineRule="exact"/>
              <w:ind w:left="154"/>
            </w:pPr>
            <w:r>
              <w:t>40%</w:t>
            </w:r>
          </w:p>
        </w:tc>
      </w:tr>
      <w:tr w:rsidR="003E7298" w14:paraId="0A7D1ACA" w14:textId="77777777" w:rsidTr="002008A8">
        <w:trPr>
          <w:trHeight w:val="1380"/>
        </w:trPr>
        <w:tc>
          <w:tcPr>
            <w:tcW w:w="2257" w:type="dxa"/>
          </w:tcPr>
          <w:p w14:paraId="160EA7AE" w14:textId="77777777" w:rsidR="003E7298" w:rsidRDefault="00B41ADC" w:rsidP="002008A8">
            <w:pPr>
              <w:pStyle w:val="TableParagraph"/>
              <w:spacing w:before="1"/>
              <w:ind w:left="107" w:right="852"/>
            </w:pPr>
            <w:r>
              <w:t>Education</w:t>
            </w:r>
            <w:r>
              <w:rPr>
                <w:spacing w:val="-12"/>
              </w:rPr>
              <w:t xml:space="preserve"> </w:t>
            </w:r>
            <w:r>
              <w:t>and</w:t>
            </w:r>
            <w:r>
              <w:rPr>
                <w:spacing w:val="-47"/>
              </w:rPr>
              <w:t xml:space="preserve"> </w:t>
            </w:r>
            <w:r>
              <w:t>Training</w:t>
            </w:r>
          </w:p>
        </w:tc>
        <w:tc>
          <w:tcPr>
            <w:tcW w:w="5469" w:type="dxa"/>
          </w:tcPr>
          <w:p w14:paraId="4B437D86" w14:textId="77777777" w:rsidR="003E7298" w:rsidRDefault="00B41ADC" w:rsidP="002008A8">
            <w:pPr>
              <w:pStyle w:val="TableParagraph"/>
              <w:numPr>
                <w:ilvl w:val="0"/>
                <w:numId w:val="4"/>
              </w:numPr>
              <w:tabs>
                <w:tab w:val="left" w:pos="827"/>
              </w:tabs>
              <w:spacing w:before="1"/>
              <w:ind w:left="826" w:right="104"/>
              <w:jc w:val="both"/>
            </w:pPr>
            <w:r>
              <w:t>To provide the opportunity for improved</w:t>
            </w:r>
            <w:r>
              <w:rPr>
                <w:spacing w:val="1"/>
              </w:rPr>
              <w:t xml:space="preserve"> </w:t>
            </w:r>
            <w:r>
              <w:t>health</w:t>
            </w:r>
            <w:r>
              <w:rPr>
                <w:spacing w:val="1"/>
              </w:rPr>
              <w:t xml:space="preserve"> </w:t>
            </w:r>
            <w:r>
              <w:t>and</w:t>
            </w:r>
            <w:r>
              <w:rPr>
                <w:spacing w:val="1"/>
              </w:rPr>
              <w:t xml:space="preserve"> </w:t>
            </w:r>
            <w:r>
              <w:t>education</w:t>
            </w:r>
            <w:r>
              <w:rPr>
                <w:spacing w:val="1"/>
              </w:rPr>
              <w:t xml:space="preserve"> </w:t>
            </w:r>
            <w:r>
              <w:t>across</w:t>
            </w:r>
            <w:r>
              <w:rPr>
                <w:spacing w:val="1"/>
              </w:rPr>
              <w:t xml:space="preserve"> </w:t>
            </w:r>
            <w:r>
              <w:t>the</w:t>
            </w:r>
            <w:r>
              <w:rPr>
                <w:spacing w:val="1"/>
              </w:rPr>
              <w:t xml:space="preserve"> </w:t>
            </w:r>
            <w:r>
              <w:t>community</w:t>
            </w:r>
            <w:r>
              <w:rPr>
                <w:spacing w:val="1"/>
              </w:rPr>
              <w:t xml:space="preserve"> </w:t>
            </w:r>
            <w:r>
              <w:t>by</w:t>
            </w:r>
            <w:r>
              <w:rPr>
                <w:spacing w:val="1"/>
              </w:rPr>
              <w:t xml:space="preserve"> </w:t>
            </w:r>
            <w:r>
              <w:t>developing</w:t>
            </w:r>
            <w:r>
              <w:rPr>
                <w:spacing w:val="1"/>
              </w:rPr>
              <w:t xml:space="preserve"> </w:t>
            </w:r>
            <w:r>
              <w:t>long</w:t>
            </w:r>
            <w:r>
              <w:rPr>
                <w:spacing w:val="1"/>
              </w:rPr>
              <w:t xml:space="preserve"> </w:t>
            </w:r>
            <w:r>
              <w:t>term</w:t>
            </w:r>
            <w:r>
              <w:rPr>
                <w:spacing w:val="-47"/>
              </w:rPr>
              <w:t xml:space="preserve"> </w:t>
            </w:r>
            <w:r>
              <w:t>partnerships</w:t>
            </w:r>
            <w:r>
              <w:rPr>
                <w:spacing w:val="1"/>
              </w:rPr>
              <w:t xml:space="preserve"> </w:t>
            </w:r>
            <w:r>
              <w:t>and</w:t>
            </w:r>
            <w:r>
              <w:rPr>
                <w:spacing w:val="1"/>
              </w:rPr>
              <w:t xml:space="preserve"> </w:t>
            </w:r>
            <w:r>
              <w:t>cohesive</w:t>
            </w:r>
            <w:r>
              <w:rPr>
                <w:spacing w:val="1"/>
              </w:rPr>
              <w:t xml:space="preserve"> </w:t>
            </w:r>
            <w:r>
              <w:t>community</w:t>
            </w:r>
            <w:r>
              <w:rPr>
                <w:spacing w:val="1"/>
              </w:rPr>
              <w:t xml:space="preserve"> </w:t>
            </w:r>
            <w:r>
              <w:t>projects</w:t>
            </w:r>
          </w:p>
        </w:tc>
        <w:tc>
          <w:tcPr>
            <w:tcW w:w="1886" w:type="dxa"/>
          </w:tcPr>
          <w:p w14:paraId="77336A2C" w14:textId="77777777" w:rsidR="003E7298" w:rsidRDefault="00B41ADC" w:rsidP="002008A8">
            <w:pPr>
              <w:pStyle w:val="TableParagraph"/>
              <w:spacing w:before="1"/>
            </w:pPr>
            <w:r>
              <w:t>20%</w:t>
            </w:r>
          </w:p>
        </w:tc>
      </w:tr>
      <w:tr w:rsidR="003E7298" w14:paraId="1C58CAC9" w14:textId="77777777" w:rsidTr="002008A8">
        <w:trPr>
          <w:trHeight w:val="833"/>
        </w:trPr>
        <w:tc>
          <w:tcPr>
            <w:tcW w:w="2257" w:type="dxa"/>
          </w:tcPr>
          <w:p w14:paraId="7C797425" w14:textId="77777777" w:rsidR="003E7298" w:rsidRDefault="00B41ADC" w:rsidP="002008A8">
            <w:pPr>
              <w:pStyle w:val="TableParagraph"/>
              <w:spacing w:line="242" w:lineRule="auto"/>
              <w:ind w:left="107" w:right="533"/>
            </w:pPr>
            <w:r>
              <w:t>Social,</w:t>
            </w:r>
            <w:r>
              <w:rPr>
                <w:spacing w:val="-8"/>
              </w:rPr>
              <w:t xml:space="preserve"> </w:t>
            </w:r>
            <w:r>
              <w:t>Health</w:t>
            </w:r>
            <w:r>
              <w:rPr>
                <w:spacing w:val="-5"/>
              </w:rPr>
              <w:t xml:space="preserve"> </w:t>
            </w:r>
            <w:r>
              <w:t>and</w:t>
            </w:r>
            <w:r>
              <w:rPr>
                <w:spacing w:val="-47"/>
              </w:rPr>
              <w:t xml:space="preserve"> </w:t>
            </w:r>
            <w:r>
              <w:t>wellbeing</w:t>
            </w:r>
          </w:p>
        </w:tc>
        <w:tc>
          <w:tcPr>
            <w:tcW w:w="5469" w:type="dxa"/>
          </w:tcPr>
          <w:p w14:paraId="5A69BB8E" w14:textId="77777777" w:rsidR="003E7298" w:rsidRDefault="00B41ADC" w:rsidP="002008A8">
            <w:pPr>
              <w:pStyle w:val="TableParagraph"/>
              <w:numPr>
                <w:ilvl w:val="0"/>
                <w:numId w:val="3"/>
              </w:numPr>
              <w:tabs>
                <w:tab w:val="left" w:pos="827"/>
              </w:tabs>
              <w:spacing w:line="242" w:lineRule="auto"/>
              <w:ind w:left="826" w:right="103"/>
              <w:jc w:val="both"/>
            </w:pPr>
            <w:r>
              <w:t>To strengthen community connections and</w:t>
            </w:r>
            <w:r>
              <w:rPr>
                <w:spacing w:val="-47"/>
              </w:rPr>
              <w:t xml:space="preserve"> </w:t>
            </w:r>
            <w:r>
              <w:t>social</w:t>
            </w:r>
            <w:r>
              <w:rPr>
                <w:spacing w:val="1"/>
              </w:rPr>
              <w:t xml:space="preserve"> </w:t>
            </w:r>
            <w:r>
              <w:t>wellbeing</w:t>
            </w:r>
            <w:r>
              <w:rPr>
                <w:spacing w:val="1"/>
              </w:rPr>
              <w:t xml:space="preserve"> </w:t>
            </w:r>
            <w:r>
              <w:t>in</w:t>
            </w:r>
            <w:r>
              <w:rPr>
                <w:spacing w:val="1"/>
              </w:rPr>
              <w:t xml:space="preserve"> </w:t>
            </w:r>
            <w:r>
              <w:t>developing</w:t>
            </w:r>
            <w:r>
              <w:rPr>
                <w:spacing w:val="1"/>
              </w:rPr>
              <w:t xml:space="preserve"> </w:t>
            </w:r>
            <w:r>
              <w:t>projects</w:t>
            </w:r>
            <w:r>
              <w:rPr>
                <w:spacing w:val="-47"/>
              </w:rPr>
              <w:t xml:space="preserve"> </w:t>
            </w:r>
            <w:r>
              <w:t>focusing</w:t>
            </w:r>
            <w:r>
              <w:rPr>
                <w:spacing w:val="-3"/>
              </w:rPr>
              <w:t xml:space="preserve"> </w:t>
            </w:r>
            <w:r>
              <w:t>on</w:t>
            </w:r>
            <w:r>
              <w:rPr>
                <w:spacing w:val="-3"/>
              </w:rPr>
              <w:t xml:space="preserve"> </w:t>
            </w:r>
            <w:r>
              <w:t>long</w:t>
            </w:r>
            <w:r>
              <w:rPr>
                <w:spacing w:val="-2"/>
              </w:rPr>
              <w:t xml:space="preserve"> </w:t>
            </w:r>
            <w:r>
              <w:t>term</w:t>
            </w:r>
            <w:r>
              <w:rPr>
                <w:spacing w:val="-3"/>
              </w:rPr>
              <w:t xml:space="preserve"> </w:t>
            </w:r>
            <w:r>
              <w:t>sustainability</w:t>
            </w:r>
          </w:p>
        </w:tc>
        <w:tc>
          <w:tcPr>
            <w:tcW w:w="1886" w:type="dxa"/>
          </w:tcPr>
          <w:p w14:paraId="254D2A34" w14:textId="77777777" w:rsidR="003E7298" w:rsidRDefault="00B41ADC" w:rsidP="002008A8">
            <w:pPr>
              <w:pStyle w:val="TableParagraph"/>
              <w:spacing w:line="266" w:lineRule="exact"/>
            </w:pPr>
            <w:r>
              <w:t>20%</w:t>
            </w:r>
          </w:p>
        </w:tc>
      </w:tr>
      <w:tr w:rsidR="003E7298" w14:paraId="1E441DBC" w14:textId="77777777" w:rsidTr="002008A8">
        <w:trPr>
          <w:trHeight w:val="692"/>
        </w:trPr>
        <w:tc>
          <w:tcPr>
            <w:tcW w:w="2257" w:type="dxa"/>
          </w:tcPr>
          <w:p w14:paraId="156835D9" w14:textId="77777777" w:rsidR="003E7298" w:rsidRDefault="00B41ADC" w:rsidP="002008A8">
            <w:pPr>
              <w:pStyle w:val="TableParagraph"/>
              <w:ind w:left="107" w:right="1006"/>
            </w:pPr>
            <w:r>
              <w:t>Sport and</w:t>
            </w:r>
            <w:r>
              <w:rPr>
                <w:spacing w:val="1"/>
              </w:rPr>
              <w:t xml:space="preserve"> </w:t>
            </w:r>
            <w:r>
              <w:rPr>
                <w:spacing w:val="-1"/>
              </w:rPr>
              <w:t>Recreational</w:t>
            </w:r>
          </w:p>
        </w:tc>
        <w:tc>
          <w:tcPr>
            <w:tcW w:w="5469" w:type="dxa"/>
          </w:tcPr>
          <w:p w14:paraId="59E67B7B" w14:textId="77777777" w:rsidR="003E7298" w:rsidRDefault="00B41ADC" w:rsidP="002008A8">
            <w:pPr>
              <w:pStyle w:val="TableParagraph"/>
              <w:numPr>
                <w:ilvl w:val="0"/>
                <w:numId w:val="2"/>
              </w:numPr>
              <w:tabs>
                <w:tab w:val="left" w:pos="826"/>
                <w:tab w:val="left" w:pos="827"/>
              </w:tabs>
              <w:ind w:left="826" w:right="107"/>
            </w:pPr>
            <w:r>
              <w:t>To</w:t>
            </w:r>
            <w:r>
              <w:rPr>
                <w:spacing w:val="40"/>
              </w:rPr>
              <w:t xml:space="preserve"> </w:t>
            </w:r>
            <w:r>
              <w:t>develop</w:t>
            </w:r>
            <w:r>
              <w:rPr>
                <w:spacing w:val="40"/>
              </w:rPr>
              <w:t xml:space="preserve"> </w:t>
            </w:r>
            <w:r>
              <w:t>projects</w:t>
            </w:r>
            <w:r>
              <w:rPr>
                <w:spacing w:val="46"/>
              </w:rPr>
              <w:t xml:space="preserve"> </w:t>
            </w:r>
            <w:r>
              <w:t>that</w:t>
            </w:r>
            <w:r>
              <w:rPr>
                <w:spacing w:val="42"/>
              </w:rPr>
              <w:t xml:space="preserve"> </w:t>
            </w:r>
            <w:r>
              <w:t>enhance</w:t>
            </w:r>
            <w:r>
              <w:rPr>
                <w:spacing w:val="42"/>
              </w:rPr>
              <w:t xml:space="preserve"> </w:t>
            </w:r>
            <w:r>
              <w:t>and</w:t>
            </w:r>
            <w:r>
              <w:rPr>
                <w:spacing w:val="-47"/>
              </w:rPr>
              <w:t xml:space="preserve"> </w:t>
            </w:r>
            <w:r>
              <w:t>encourage</w:t>
            </w:r>
            <w:r>
              <w:rPr>
                <w:spacing w:val="-4"/>
              </w:rPr>
              <w:t xml:space="preserve"> </w:t>
            </w:r>
            <w:r>
              <w:t>healthy</w:t>
            </w:r>
            <w:r>
              <w:rPr>
                <w:spacing w:val="-4"/>
              </w:rPr>
              <w:t xml:space="preserve"> </w:t>
            </w:r>
            <w:r>
              <w:t>and</w:t>
            </w:r>
            <w:r>
              <w:rPr>
                <w:spacing w:val="-7"/>
              </w:rPr>
              <w:t xml:space="preserve"> </w:t>
            </w:r>
            <w:r>
              <w:t>active</w:t>
            </w:r>
            <w:r>
              <w:rPr>
                <w:spacing w:val="-6"/>
              </w:rPr>
              <w:t xml:space="preserve"> </w:t>
            </w:r>
            <w:r>
              <w:t>communities</w:t>
            </w:r>
          </w:p>
        </w:tc>
        <w:tc>
          <w:tcPr>
            <w:tcW w:w="1886" w:type="dxa"/>
          </w:tcPr>
          <w:p w14:paraId="7A1BF99E" w14:textId="77777777" w:rsidR="003E7298" w:rsidRDefault="00B41ADC" w:rsidP="002008A8">
            <w:pPr>
              <w:pStyle w:val="TableParagraph"/>
              <w:spacing w:line="266" w:lineRule="exact"/>
            </w:pPr>
            <w:r>
              <w:t>10%</w:t>
            </w:r>
          </w:p>
        </w:tc>
      </w:tr>
      <w:tr w:rsidR="003E7298" w14:paraId="27E275D9" w14:textId="77777777" w:rsidTr="002008A8">
        <w:trPr>
          <w:trHeight w:val="835"/>
        </w:trPr>
        <w:tc>
          <w:tcPr>
            <w:tcW w:w="2257" w:type="dxa"/>
          </w:tcPr>
          <w:p w14:paraId="3635682D" w14:textId="77777777" w:rsidR="003E7298" w:rsidRDefault="00B41ADC" w:rsidP="002008A8">
            <w:pPr>
              <w:pStyle w:val="TableParagraph"/>
              <w:ind w:left="107" w:right="213"/>
            </w:pPr>
            <w:r>
              <w:t>Cultural</w:t>
            </w:r>
            <w:r>
              <w:rPr>
                <w:spacing w:val="-8"/>
              </w:rPr>
              <w:t xml:space="preserve"> </w:t>
            </w:r>
            <w:r>
              <w:t>Diversity</w:t>
            </w:r>
            <w:r>
              <w:rPr>
                <w:spacing w:val="-8"/>
              </w:rPr>
              <w:t xml:space="preserve"> </w:t>
            </w:r>
            <w:r>
              <w:t>and</w:t>
            </w:r>
            <w:r>
              <w:rPr>
                <w:spacing w:val="-46"/>
              </w:rPr>
              <w:t xml:space="preserve"> </w:t>
            </w:r>
            <w:r>
              <w:t>Arts</w:t>
            </w:r>
          </w:p>
        </w:tc>
        <w:tc>
          <w:tcPr>
            <w:tcW w:w="5469" w:type="dxa"/>
          </w:tcPr>
          <w:p w14:paraId="39EA46A3" w14:textId="77777777" w:rsidR="003E7298" w:rsidRDefault="00B41ADC" w:rsidP="002008A8">
            <w:pPr>
              <w:pStyle w:val="TableParagraph"/>
              <w:numPr>
                <w:ilvl w:val="0"/>
                <w:numId w:val="1"/>
              </w:numPr>
              <w:tabs>
                <w:tab w:val="left" w:pos="827"/>
              </w:tabs>
              <w:ind w:left="826" w:right="107"/>
              <w:jc w:val="both"/>
            </w:pPr>
            <w:r>
              <w:rPr>
                <w:spacing w:val="-1"/>
              </w:rPr>
              <w:t>To</w:t>
            </w:r>
            <w:r>
              <w:rPr>
                <w:spacing w:val="-11"/>
              </w:rPr>
              <w:t xml:space="preserve"> </w:t>
            </w:r>
            <w:r>
              <w:t>develop</w:t>
            </w:r>
            <w:r>
              <w:rPr>
                <w:spacing w:val="-10"/>
              </w:rPr>
              <w:t xml:space="preserve"> </w:t>
            </w:r>
            <w:r>
              <w:t>projects</w:t>
            </w:r>
            <w:r>
              <w:rPr>
                <w:spacing w:val="-9"/>
              </w:rPr>
              <w:t xml:space="preserve"> </w:t>
            </w:r>
            <w:r>
              <w:t>which</w:t>
            </w:r>
            <w:r>
              <w:rPr>
                <w:spacing w:val="-10"/>
              </w:rPr>
              <w:t xml:space="preserve"> </w:t>
            </w:r>
            <w:r>
              <w:t>enhance</w:t>
            </w:r>
            <w:r>
              <w:rPr>
                <w:spacing w:val="-12"/>
              </w:rPr>
              <w:t xml:space="preserve"> </w:t>
            </w:r>
            <w:r>
              <w:t>cultural</w:t>
            </w:r>
            <w:r>
              <w:rPr>
                <w:spacing w:val="-47"/>
              </w:rPr>
              <w:t xml:space="preserve"> </w:t>
            </w:r>
            <w:r>
              <w:t>diversity,</w:t>
            </w:r>
            <w:r>
              <w:rPr>
                <w:spacing w:val="-12"/>
              </w:rPr>
              <w:t xml:space="preserve"> </w:t>
            </w:r>
            <w:r>
              <w:t>creative</w:t>
            </w:r>
            <w:r>
              <w:rPr>
                <w:spacing w:val="-9"/>
              </w:rPr>
              <w:t xml:space="preserve"> </w:t>
            </w:r>
            <w:r>
              <w:t>community</w:t>
            </w:r>
            <w:r>
              <w:rPr>
                <w:spacing w:val="-9"/>
              </w:rPr>
              <w:t xml:space="preserve"> </w:t>
            </w:r>
            <w:r>
              <w:t>activities</w:t>
            </w:r>
            <w:r>
              <w:rPr>
                <w:spacing w:val="-10"/>
              </w:rPr>
              <w:t xml:space="preserve"> </w:t>
            </w:r>
            <w:r>
              <w:t>and</w:t>
            </w:r>
            <w:r>
              <w:rPr>
                <w:spacing w:val="-47"/>
              </w:rPr>
              <w:t xml:space="preserve"> </w:t>
            </w:r>
            <w:r>
              <w:t>projects</w:t>
            </w:r>
          </w:p>
        </w:tc>
        <w:tc>
          <w:tcPr>
            <w:tcW w:w="1886" w:type="dxa"/>
          </w:tcPr>
          <w:p w14:paraId="6BA4AF35" w14:textId="77777777" w:rsidR="003E7298" w:rsidRDefault="00B41ADC" w:rsidP="002008A8">
            <w:pPr>
              <w:pStyle w:val="TableParagraph"/>
              <w:spacing w:line="266" w:lineRule="exact"/>
            </w:pPr>
            <w:r>
              <w:t>10%</w:t>
            </w:r>
          </w:p>
        </w:tc>
      </w:tr>
    </w:tbl>
    <w:p w14:paraId="58C45F6B" w14:textId="68AFB35B" w:rsidR="002008A8" w:rsidRDefault="002008A8" w:rsidP="008C4DEA">
      <w:pPr>
        <w:pStyle w:val="BodyText"/>
        <w:spacing w:before="7"/>
      </w:pPr>
      <w:r>
        <w:rPr>
          <w:b/>
          <w:sz w:val="39"/>
        </w:rPr>
        <w:br w:type="textWrapping" w:clear="all"/>
      </w:r>
    </w:p>
    <w:p w14:paraId="7E10A267" w14:textId="77777777" w:rsidR="003D6203" w:rsidRDefault="003D6203">
      <w:pPr>
        <w:pStyle w:val="BodyText"/>
        <w:spacing w:before="10"/>
        <w:rPr>
          <w:rFonts w:asciiTheme="minorHAnsi" w:hAnsiTheme="minorHAnsi" w:cstheme="minorHAnsi"/>
          <w:b/>
          <w:bCs/>
        </w:rPr>
      </w:pPr>
    </w:p>
    <w:p w14:paraId="1129F68F" w14:textId="27BA2870" w:rsidR="003D6203" w:rsidRDefault="006875D4">
      <w:pPr>
        <w:pStyle w:val="BodyText"/>
        <w:spacing w:before="10"/>
      </w:pPr>
      <w:r>
        <w:rPr>
          <w:rFonts w:asciiTheme="minorHAnsi" w:hAnsiTheme="minorHAnsi" w:cstheme="minorHAnsi"/>
          <w:b/>
          <w:bCs/>
        </w:rPr>
        <w:t>TO APPLY PLEASE FOLLOW THIS LINK</w:t>
      </w:r>
      <w:r w:rsidRPr="00B85867">
        <w:rPr>
          <w:rFonts w:asciiTheme="minorHAnsi" w:hAnsiTheme="minorHAnsi" w:cstheme="minorHAnsi"/>
          <w:b/>
          <w:bCs/>
        </w:rPr>
        <w:t>:</w:t>
      </w:r>
      <w:r>
        <w:rPr>
          <w:sz w:val="21"/>
        </w:rPr>
        <w:t xml:space="preserve"> </w:t>
      </w:r>
      <w:hyperlink r:id="rId16" w:history="1">
        <w:r w:rsidR="002A417F" w:rsidRPr="0009496D">
          <w:rPr>
            <w:rStyle w:val="Hyperlink"/>
            <w:rFonts w:ascii="Segoe UI" w:hAnsi="Segoe UI" w:cs="Segoe UI"/>
            <w:sz w:val="21"/>
            <w:szCs w:val="21"/>
            <w:shd w:val="clear" w:color="auto" w:fill="FFFFFF"/>
          </w:rPr>
          <w:t>https://sprw.io/stt-2CnWiU2GgfLTrpP5BoNVuR</w:t>
        </w:r>
      </w:hyperlink>
    </w:p>
    <w:p w14:paraId="46CCDD02" w14:textId="77777777" w:rsidR="00102583" w:rsidRDefault="00102583">
      <w:pPr>
        <w:pStyle w:val="BodyText"/>
        <w:spacing w:before="10"/>
        <w:rPr>
          <w:rStyle w:val="Hyperlink"/>
          <w:rFonts w:ascii="Segoe UI" w:hAnsi="Segoe UI" w:cs="Segoe UI"/>
          <w:sz w:val="21"/>
          <w:szCs w:val="21"/>
          <w:shd w:val="clear" w:color="auto" w:fill="FFFFFF"/>
        </w:rPr>
      </w:pPr>
    </w:p>
    <w:p w14:paraId="08B98A97" w14:textId="77777777" w:rsidR="003D6203" w:rsidRDefault="003D6203">
      <w:pPr>
        <w:pStyle w:val="BodyText"/>
        <w:spacing w:before="10"/>
        <w:rPr>
          <w:sz w:val="21"/>
        </w:rPr>
      </w:pPr>
    </w:p>
    <w:p w14:paraId="39FA6A70" w14:textId="08CE3792" w:rsidR="003E7298" w:rsidRDefault="00B41ADC">
      <w:pPr>
        <w:pStyle w:val="BodyText"/>
        <w:spacing w:before="1"/>
        <w:ind w:left="928" w:right="8112" w:hanging="721"/>
      </w:pPr>
      <w:r>
        <w:t>Further information contact;</w:t>
      </w:r>
      <w:r>
        <w:rPr>
          <w:spacing w:val="-47"/>
        </w:rPr>
        <w:t xml:space="preserve"> </w:t>
      </w:r>
      <w:r w:rsidR="007C18DD">
        <w:t>Georgia Bennett</w:t>
      </w:r>
    </w:p>
    <w:p w14:paraId="52CD96CC" w14:textId="38D0EA84" w:rsidR="003E7298" w:rsidRDefault="00B41ADC" w:rsidP="00DB6DDC">
      <w:pPr>
        <w:pStyle w:val="Heading3"/>
        <w:spacing w:before="3" w:line="268" w:lineRule="exact"/>
        <w:ind w:left="928"/>
      </w:pPr>
      <w:r>
        <w:t>Wimmera</w:t>
      </w:r>
      <w:r>
        <w:rPr>
          <w:spacing w:val="-6"/>
        </w:rPr>
        <w:t xml:space="preserve"> </w:t>
      </w:r>
      <w:r w:rsidR="007C18DD">
        <w:t>Southern Mallee Development</w:t>
      </w:r>
    </w:p>
    <w:p w14:paraId="341EFC02" w14:textId="7878F106" w:rsidR="003E7298" w:rsidRDefault="00000000">
      <w:pPr>
        <w:pStyle w:val="BodyText"/>
        <w:spacing w:line="268" w:lineRule="exact"/>
        <w:ind w:left="928"/>
        <w:rPr>
          <w:color w:val="0000FF"/>
          <w:u w:val="single" w:color="0000FF"/>
        </w:rPr>
      </w:pPr>
      <w:hyperlink r:id="rId17">
        <w:r w:rsidR="00B41ADC">
          <w:rPr>
            <w:color w:val="0000FF"/>
            <w:u w:val="single" w:color="0000FF"/>
          </w:rPr>
          <w:t>info@wda.org.au</w:t>
        </w:r>
      </w:hyperlink>
    </w:p>
    <w:p w14:paraId="2C120C40" w14:textId="41C1A7C3" w:rsidR="006A498B" w:rsidRDefault="006A498B">
      <w:pPr>
        <w:pStyle w:val="BodyText"/>
        <w:spacing w:line="268" w:lineRule="exact"/>
        <w:ind w:left="928"/>
      </w:pPr>
    </w:p>
    <w:sectPr w:rsidR="006A498B">
      <w:headerReference w:type="default" r:id="rId18"/>
      <w:footerReference w:type="default" r:id="rId19"/>
      <w:pgSz w:w="11920" w:h="16840"/>
      <w:pgMar w:top="2020" w:right="520" w:bottom="780" w:left="500" w:header="435"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AF23A" w14:textId="77777777" w:rsidR="00D91D61" w:rsidRDefault="00D91D61">
      <w:r>
        <w:separator/>
      </w:r>
    </w:p>
  </w:endnote>
  <w:endnote w:type="continuationSeparator" w:id="0">
    <w:p w14:paraId="28D0BAF6" w14:textId="77777777" w:rsidR="00D91D61" w:rsidRDefault="00D91D61">
      <w:r>
        <w:continuationSeparator/>
      </w:r>
    </w:p>
  </w:endnote>
  <w:endnote w:type="continuationNotice" w:id="1">
    <w:p w14:paraId="436F0262" w14:textId="77777777" w:rsidR="00D91D61" w:rsidRDefault="00D91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05F95" w14:textId="6E686FCB" w:rsidR="003E7298" w:rsidRDefault="006B6A3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A60537A" wp14:editId="2A93426F">
              <wp:simplePos x="0" y="0"/>
              <wp:positionH relativeFrom="page">
                <wp:posOffset>431800</wp:posOffset>
              </wp:positionH>
              <wp:positionV relativeFrom="page">
                <wp:posOffset>10147300</wp:posOffset>
              </wp:positionV>
              <wp:extent cx="675640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1853853" id="docshape1" o:spid="_x0000_s1026" style="position:absolute;margin-left:34pt;margin-top:799pt;width:532pt;height:.6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251658241" behindDoc="1" locked="0" layoutInCell="1" allowOverlap="1" wp14:anchorId="7C6F1F92" wp14:editId="4AE209ED">
              <wp:simplePos x="0" y="0"/>
              <wp:positionH relativeFrom="page">
                <wp:posOffset>436880</wp:posOffset>
              </wp:positionH>
              <wp:positionV relativeFrom="page">
                <wp:posOffset>10165080</wp:posOffset>
              </wp:positionV>
              <wp:extent cx="3843655" cy="279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63732" w14:textId="77777777" w:rsidR="003E7298" w:rsidRPr="00E32B4A" w:rsidRDefault="00B41ADC" w:rsidP="00864166">
                          <w:pPr>
                            <w:pStyle w:val="BodyText"/>
                            <w:rPr>
                              <w:rFonts w:asciiTheme="minorHAnsi" w:hAnsiTheme="minorHAnsi" w:cstheme="minorHAnsi"/>
                              <w:color w:val="9099A0"/>
                              <w:sz w:val="18"/>
                              <w:szCs w:val="18"/>
                            </w:rPr>
                          </w:pPr>
                          <w:r w:rsidRPr="00E32B4A">
                            <w:rPr>
                              <w:rFonts w:asciiTheme="minorHAnsi" w:hAnsiTheme="minorHAnsi" w:cstheme="minorHAnsi"/>
                              <w:color w:val="9099A0"/>
                              <w:sz w:val="18"/>
                              <w:szCs w:val="18"/>
                            </w:rPr>
                            <w:t>MURRA WARRA WINDFARM 1 COMMUNITY GRANTS PROGRAM</w:t>
                          </w:r>
                        </w:p>
                        <w:p w14:paraId="72B15C78" w14:textId="43CACC30" w:rsidR="00864166" w:rsidRPr="00E32B4A" w:rsidRDefault="00B41ADC" w:rsidP="00864166">
                          <w:pPr>
                            <w:pStyle w:val="BodyText"/>
                            <w:rPr>
                              <w:rFonts w:asciiTheme="minorHAnsi" w:hAnsiTheme="minorHAnsi" w:cstheme="minorHAnsi"/>
                              <w:sz w:val="18"/>
                              <w:szCs w:val="18"/>
                            </w:rPr>
                          </w:pPr>
                          <w:r w:rsidRPr="00E32B4A">
                            <w:rPr>
                              <w:rFonts w:asciiTheme="minorHAnsi" w:hAnsiTheme="minorHAnsi" w:cstheme="minorHAnsi"/>
                              <w:color w:val="9099A0"/>
                              <w:sz w:val="18"/>
                              <w:szCs w:val="18"/>
                            </w:rPr>
                            <w:t xml:space="preserve">c/o </w:t>
                          </w:r>
                          <w:r w:rsidR="00576F88">
                            <w:rPr>
                              <w:rFonts w:asciiTheme="minorHAnsi" w:hAnsiTheme="minorHAnsi" w:cstheme="minorHAnsi"/>
                              <w:color w:val="9099A0"/>
                              <w:sz w:val="18"/>
                              <w:szCs w:val="18"/>
                            </w:rPr>
                            <w:t>Wimmera Southern Mallee Development</w:t>
                          </w:r>
                          <w:r w:rsidRPr="00E32B4A">
                            <w:rPr>
                              <w:rFonts w:asciiTheme="minorHAnsi" w:hAnsiTheme="minorHAnsi" w:cstheme="minorHAnsi"/>
                              <w:color w:val="9099A0"/>
                              <w:sz w:val="18"/>
                              <w:szCs w:val="18"/>
                            </w:rPr>
                            <w:t xml:space="preserve">, </w:t>
                          </w:r>
                          <w:r w:rsidR="00864166">
                            <w:rPr>
                              <w:rFonts w:asciiTheme="minorHAnsi" w:hAnsiTheme="minorHAnsi" w:cstheme="minorHAnsi"/>
                              <w:color w:val="9099A0"/>
                              <w:sz w:val="18"/>
                              <w:szCs w:val="18"/>
                            </w:rPr>
                            <w:t>Level 1, Building C, 289 Baillie St</w:t>
                          </w:r>
                          <w:r w:rsidRPr="00E32B4A">
                            <w:rPr>
                              <w:rFonts w:asciiTheme="minorHAnsi" w:hAnsiTheme="minorHAnsi" w:cstheme="minorHAnsi"/>
                              <w:color w:val="9099A0"/>
                              <w:sz w:val="18"/>
                              <w:szCs w:val="18"/>
                            </w:rPr>
                            <w:t>, Horsham, Victoria, 3400</w:t>
                          </w:r>
                          <w:r w:rsidR="00864166" w:rsidRPr="00E32B4A">
                            <w:rPr>
                              <w:rFonts w:asciiTheme="minorHAnsi" w:hAnsiTheme="minorHAnsi" w:cstheme="minorHAnsi"/>
                              <w:color w:val="9099A0"/>
                              <w:sz w:val="18"/>
                              <w:szCs w:val="18"/>
                            </w:rPr>
                            <w:tab/>
                          </w:r>
                          <w:r w:rsidR="00864166">
                            <w:rPr>
                              <w:rFonts w:asciiTheme="minorHAnsi" w:hAnsiTheme="minorHAnsi" w:cstheme="minorHAnsi"/>
                              <w:color w:val="9099A0"/>
                              <w:sz w:val="18"/>
                              <w:szCs w:val="18"/>
                            </w:rPr>
                            <w:t xml:space="preserve">    </w:t>
                          </w:r>
                          <w:r w:rsidR="00864166" w:rsidRPr="00E32B4A">
                            <w:rPr>
                              <w:rFonts w:asciiTheme="minorHAnsi" w:hAnsiTheme="minorHAnsi" w:cstheme="minorHAnsi"/>
                              <w:color w:val="9099A0"/>
                              <w:sz w:val="18"/>
                              <w:szCs w:val="18"/>
                            </w:rPr>
                            <w:tab/>
                          </w:r>
                          <w:r w:rsidR="00864166" w:rsidRPr="00E32B4A">
                            <w:rPr>
                              <w:rFonts w:asciiTheme="minorHAnsi" w:hAnsiTheme="minorHAnsi" w:cstheme="minorHAnsi"/>
                              <w:color w:val="9099A0"/>
                              <w:sz w:val="18"/>
                              <w:szCs w:val="18"/>
                            </w:rPr>
                            <w:tab/>
                            <w:t xml:space="preserve">               </w:t>
                          </w:r>
                          <w:r w:rsidR="00864166" w:rsidRPr="00E32B4A">
                            <w:rPr>
                              <w:rFonts w:asciiTheme="minorHAnsi" w:hAnsiTheme="minorHAnsi" w:cstheme="minorHAnsi"/>
                              <w:color w:val="9099A0"/>
                              <w:sz w:val="18"/>
                              <w:szCs w:val="18"/>
                            </w:rPr>
                            <w:tab/>
                          </w:r>
                          <w:r w:rsidR="00864166">
                            <w:rPr>
                              <w:rFonts w:asciiTheme="minorHAnsi" w:hAnsiTheme="minorHAnsi" w:cstheme="minorHAnsi"/>
                              <w:color w:val="9099A0"/>
                              <w:sz w:val="18"/>
                              <w:szCs w:val="18"/>
                            </w:rPr>
                            <w:t xml:space="preserve">             </w:t>
                          </w:r>
                          <w:r w:rsidR="00864166" w:rsidRPr="00E32B4A">
                            <w:rPr>
                              <w:rFonts w:asciiTheme="minorHAnsi" w:hAnsiTheme="minorHAnsi" w:cstheme="minorHAnsi"/>
                              <w:color w:val="9099A0"/>
                              <w:sz w:val="18"/>
                              <w:szCs w:val="18"/>
                            </w:rPr>
                            <w:t>info@wda.org.au</w:t>
                          </w:r>
                        </w:p>
                        <w:p w14:paraId="58002FEF" w14:textId="67663B3F" w:rsidR="003E7298" w:rsidRDefault="003E7298">
                          <w:pPr>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F1F92" id="_x0000_t202" coordsize="21600,21600" o:spt="202" path="m,l,21600r21600,l21600,xe">
              <v:stroke joinstyle="miter"/>
              <v:path gradientshapeok="t" o:connecttype="rect"/>
            </v:shapetype>
            <v:shape id="Text Box 4" o:spid="_x0000_s1026" type="#_x0000_t202" style="position:absolute;margin-left:34.4pt;margin-top:800.4pt;width:302.65pt;height:2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" filled="f" stroked="f">
              <v:textbox inset="0,0,0,0">
                <w:txbxContent>
                  <w:p w14:paraId="20863732" w14:textId="77777777" w:rsidR="003E7298" w:rsidRPr="00E32B4A" w:rsidRDefault="00B41ADC" w:rsidP="00864166">
                    <w:pPr>
                      <w:pStyle w:val="BodyText"/>
                      <w:rPr>
                        <w:rFonts w:asciiTheme="minorHAnsi" w:hAnsiTheme="minorHAnsi" w:cstheme="minorHAnsi"/>
                        <w:color w:val="9099A0"/>
                        <w:sz w:val="18"/>
                        <w:szCs w:val="18"/>
                      </w:rPr>
                    </w:pPr>
                    <w:r w:rsidRPr="00E32B4A">
                      <w:rPr>
                        <w:rFonts w:asciiTheme="minorHAnsi" w:hAnsiTheme="minorHAnsi" w:cstheme="minorHAnsi"/>
                        <w:color w:val="9099A0"/>
                        <w:sz w:val="18"/>
                        <w:szCs w:val="18"/>
                      </w:rPr>
                      <w:t>MURRA WARRA WINDFARM 1 COMMUNITY GRANTS PROGRAM</w:t>
                    </w:r>
                  </w:p>
                  <w:p w14:paraId="72B15C78" w14:textId="43CACC30" w:rsidR="00864166" w:rsidRPr="00E32B4A" w:rsidRDefault="00B41ADC" w:rsidP="00864166">
                    <w:pPr>
                      <w:pStyle w:val="BodyText"/>
                      <w:rPr>
                        <w:rFonts w:asciiTheme="minorHAnsi" w:hAnsiTheme="minorHAnsi" w:cstheme="minorHAnsi"/>
                        <w:sz w:val="18"/>
                        <w:szCs w:val="18"/>
                      </w:rPr>
                    </w:pPr>
                    <w:r w:rsidRPr="00E32B4A">
                      <w:rPr>
                        <w:rFonts w:asciiTheme="minorHAnsi" w:hAnsiTheme="minorHAnsi" w:cstheme="minorHAnsi"/>
                        <w:color w:val="9099A0"/>
                        <w:sz w:val="18"/>
                        <w:szCs w:val="18"/>
                      </w:rPr>
                      <w:t xml:space="preserve">c/o </w:t>
                    </w:r>
                    <w:r w:rsidR="00576F88">
                      <w:rPr>
                        <w:rFonts w:asciiTheme="minorHAnsi" w:hAnsiTheme="minorHAnsi" w:cstheme="minorHAnsi"/>
                        <w:color w:val="9099A0"/>
                        <w:sz w:val="18"/>
                        <w:szCs w:val="18"/>
                      </w:rPr>
                      <w:t>Wimmera Southern Mallee Development</w:t>
                    </w:r>
                    <w:r w:rsidRPr="00E32B4A">
                      <w:rPr>
                        <w:rFonts w:asciiTheme="minorHAnsi" w:hAnsiTheme="minorHAnsi" w:cstheme="minorHAnsi"/>
                        <w:color w:val="9099A0"/>
                        <w:sz w:val="18"/>
                        <w:szCs w:val="18"/>
                      </w:rPr>
                      <w:t xml:space="preserve">, </w:t>
                    </w:r>
                    <w:r w:rsidR="00864166">
                      <w:rPr>
                        <w:rFonts w:asciiTheme="minorHAnsi" w:hAnsiTheme="minorHAnsi" w:cstheme="minorHAnsi"/>
                        <w:color w:val="9099A0"/>
                        <w:sz w:val="18"/>
                        <w:szCs w:val="18"/>
                      </w:rPr>
                      <w:t>Level 1, Building C, 289 Baillie St</w:t>
                    </w:r>
                    <w:r w:rsidRPr="00E32B4A">
                      <w:rPr>
                        <w:rFonts w:asciiTheme="minorHAnsi" w:hAnsiTheme="minorHAnsi" w:cstheme="minorHAnsi"/>
                        <w:color w:val="9099A0"/>
                        <w:sz w:val="18"/>
                        <w:szCs w:val="18"/>
                      </w:rPr>
                      <w:t>, Horsham, Victoria, 3400</w:t>
                    </w:r>
                    <w:r w:rsidR="00864166" w:rsidRPr="00E32B4A">
                      <w:rPr>
                        <w:rFonts w:asciiTheme="minorHAnsi" w:hAnsiTheme="minorHAnsi" w:cstheme="minorHAnsi"/>
                        <w:color w:val="9099A0"/>
                        <w:sz w:val="18"/>
                        <w:szCs w:val="18"/>
                      </w:rPr>
                      <w:tab/>
                    </w:r>
                    <w:r w:rsidR="00864166">
                      <w:rPr>
                        <w:rFonts w:asciiTheme="minorHAnsi" w:hAnsiTheme="minorHAnsi" w:cstheme="minorHAnsi"/>
                        <w:color w:val="9099A0"/>
                        <w:sz w:val="18"/>
                        <w:szCs w:val="18"/>
                      </w:rPr>
                      <w:t xml:space="preserve">    </w:t>
                    </w:r>
                    <w:r w:rsidR="00864166" w:rsidRPr="00E32B4A">
                      <w:rPr>
                        <w:rFonts w:asciiTheme="minorHAnsi" w:hAnsiTheme="minorHAnsi" w:cstheme="minorHAnsi"/>
                        <w:color w:val="9099A0"/>
                        <w:sz w:val="18"/>
                        <w:szCs w:val="18"/>
                      </w:rPr>
                      <w:tab/>
                    </w:r>
                    <w:r w:rsidR="00864166" w:rsidRPr="00E32B4A">
                      <w:rPr>
                        <w:rFonts w:asciiTheme="minorHAnsi" w:hAnsiTheme="minorHAnsi" w:cstheme="minorHAnsi"/>
                        <w:color w:val="9099A0"/>
                        <w:sz w:val="18"/>
                        <w:szCs w:val="18"/>
                      </w:rPr>
                      <w:tab/>
                      <w:t xml:space="preserve">               </w:t>
                    </w:r>
                    <w:r w:rsidR="00864166" w:rsidRPr="00E32B4A">
                      <w:rPr>
                        <w:rFonts w:asciiTheme="minorHAnsi" w:hAnsiTheme="minorHAnsi" w:cstheme="minorHAnsi"/>
                        <w:color w:val="9099A0"/>
                        <w:sz w:val="18"/>
                        <w:szCs w:val="18"/>
                      </w:rPr>
                      <w:tab/>
                    </w:r>
                    <w:r w:rsidR="00864166">
                      <w:rPr>
                        <w:rFonts w:asciiTheme="minorHAnsi" w:hAnsiTheme="minorHAnsi" w:cstheme="minorHAnsi"/>
                        <w:color w:val="9099A0"/>
                        <w:sz w:val="18"/>
                        <w:szCs w:val="18"/>
                      </w:rPr>
                      <w:t xml:space="preserve">             </w:t>
                    </w:r>
                    <w:r w:rsidR="00864166" w:rsidRPr="00E32B4A">
                      <w:rPr>
                        <w:rFonts w:asciiTheme="minorHAnsi" w:hAnsiTheme="minorHAnsi" w:cstheme="minorHAnsi"/>
                        <w:color w:val="9099A0"/>
                        <w:sz w:val="18"/>
                        <w:szCs w:val="18"/>
                      </w:rPr>
                      <w:t>info@wda.org.au</w:t>
                    </w:r>
                  </w:p>
                  <w:p w14:paraId="58002FEF" w14:textId="67663B3F" w:rsidR="003E7298" w:rsidRDefault="003E7298">
                    <w:pPr>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4E1B2357" wp14:editId="44BA3B90">
              <wp:simplePos x="0" y="0"/>
              <wp:positionH relativeFrom="page">
                <wp:posOffset>6260465</wp:posOffset>
              </wp:positionH>
              <wp:positionV relativeFrom="page">
                <wp:posOffset>10304780</wp:posOffset>
              </wp:positionV>
              <wp:extent cx="83375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2E0D5" w14:textId="77777777" w:rsidR="003E7298" w:rsidRDefault="00000000">
                          <w:pPr>
                            <w:spacing w:line="203" w:lineRule="exact"/>
                            <w:ind w:left="20"/>
                            <w:rPr>
                              <w:sz w:val="18"/>
                            </w:rPr>
                          </w:pPr>
                          <w:hyperlink r:id="rId1">
                            <w:r w:rsidR="00B41ADC">
                              <w:rPr>
                                <w:color w:val="90999F"/>
                                <w:sz w:val="18"/>
                              </w:rPr>
                              <w:t>info@wda.org.au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B2357" id="Text Box 2" o:spid="_x0000_s1027" type="#_x0000_t202" style="position:absolute;margin-left:492.95pt;margin-top:811.4pt;width:65.6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" filled="f" stroked="f">
              <v:textbox inset="0,0,0,0">
                <w:txbxContent>
                  <w:p w14:paraId="0562E0D5" w14:textId="77777777" w:rsidR="003E7298" w:rsidRDefault="00000000">
                    <w:pPr>
                      <w:spacing w:line="203" w:lineRule="exact"/>
                      <w:ind w:left="20"/>
                      <w:rPr>
                        <w:sz w:val="18"/>
                      </w:rPr>
                    </w:pPr>
                    <w:hyperlink r:id="rId2">
                      <w:r w:rsidR="00B41ADC">
                        <w:rPr>
                          <w:color w:val="90999F"/>
                          <w:sz w:val="18"/>
                        </w:rPr>
                        <w:t>info@wda.org.au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B2CC8" w14:textId="77777777" w:rsidR="00D91D61" w:rsidRDefault="00D91D61">
      <w:r>
        <w:separator/>
      </w:r>
    </w:p>
  </w:footnote>
  <w:footnote w:type="continuationSeparator" w:id="0">
    <w:p w14:paraId="491D6102" w14:textId="77777777" w:rsidR="00D91D61" w:rsidRDefault="00D91D61">
      <w:r>
        <w:continuationSeparator/>
      </w:r>
    </w:p>
  </w:footnote>
  <w:footnote w:type="continuationNotice" w:id="1">
    <w:p w14:paraId="5BD3B0FB" w14:textId="77777777" w:rsidR="00D91D61" w:rsidRDefault="00D91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E059D" w14:textId="035D6FEE" w:rsidR="003E7298" w:rsidRDefault="00830F43" w:rsidP="00D62D74">
    <w:pPr>
      <w:pStyle w:val="BodyText"/>
      <w:spacing w:line="14" w:lineRule="auto"/>
      <w:rPr>
        <w:sz w:val="20"/>
      </w:rPr>
    </w:pPr>
    <w:r>
      <w:rPr>
        <w:noProof/>
      </w:rPr>
      <w:drawing>
        <wp:anchor distT="0" distB="0" distL="114300" distR="114300" simplePos="0" relativeHeight="251658243" behindDoc="1" locked="0" layoutInCell="1" allowOverlap="1" wp14:anchorId="4BE71896" wp14:editId="413BD0A9">
          <wp:simplePos x="0" y="0"/>
          <wp:positionH relativeFrom="margin">
            <wp:posOffset>4772584</wp:posOffset>
          </wp:positionH>
          <wp:positionV relativeFrom="paragraph">
            <wp:posOffset>-58089</wp:posOffset>
          </wp:positionV>
          <wp:extent cx="2073275" cy="887095"/>
          <wp:effectExtent l="0" t="0" r="0" b="0"/>
          <wp:wrapTight wrapText="bothSides">
            <wp:wrapPolygon edited="0">
              <wp:start x="595" y="1392"/>
              <wp:lineTo x="1786" y="9741"/>
              <wp:lineTo x="1786" y="15307"/>
              <wp:lineTo x="4168" y="17162"/>
              <wp:lineTo x="3175" y="17162"/>
              <wp:lineTo x="3175" y="19946"/>
              <wp:lineTo x="20641" y="19946"/>
              <wp:lineTo x="21038" y="16235"/>
              <wp:lineTo x="19648" y="9741"/>
              <wp:lineTo x="18458" y="1392"/>
              <wp:lineTo x="595" y="1392"/>
            </wp:wrapPolygon>
          </wp:wrapTight>
          <wp:docPr id="14695385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275" cy="88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76A">
      <w:rPr>
        <w:noProof/>
      </w:rPr>
      <w:drawing>
        <wp:inline distT="0" distB="0" distL="0" distR="0" wp14:anchorId="2B2508E6" wp14:editId="0DED6730">
          <wp:extent cx="1028700" cy="961126"/>
          <wp:effectExtent l="0" t="0" r="0" b="0"/>
          <wp:docPr id="806838699" name="Picture 80683869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838699" name="Picture 2"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532" cy="965641"/>
                  </a:xfrm>
                  <a:prstGeom prst="rect">
                    <a:avLst/>
                  </a:prstGeom>
                  <a:noFill/>
                  <a:ln>
                    <a:noFill/>
                  </a:ln>
                </pic:spPr>
              </pic:pic>
            </a:graphicData>
          </a:graphic>
        </wp:inline>
      </w:drawing>
    </w:r>
    <w:r w:rsidR="00BD4936" w:rsidRPr="00BD4936">
      <w:t xml:space="preserve"> </w:t>
    </w:r>
    <w:r w:rsidR="00BD4936">
      <w:tab/>
    </w:r>
    <w:r w:rsidR="00BD4936">
      <w:tab/>
    </w:r>
    <w:r w:rsidR="00BD4936">
      <w:tab/>
    </w:r>
    <w:r w:rsidR="00BD4936">
      <w:tab/>
    </w:r>
    <w:r w:rsidR="00BD4936">
      <w:tab/>
    </w:r>
    <w:r w:rsidR="00BD4936">
      <w:tab/>
    </w:r>
    <w:r w:rsidR="00BD4936">
      <w:tab/>
    </w:r>
    <w:r w:rsidR="00D62D74">
      <w:tab/>
    </w:r>
    <w:r w:rsidR="00083F6B">
      <w:tab/>
    </w:r>
    <w:r w:rsidR="00BD4936">
      <w:tab/>
    </w:r>
    <w:r w:rsidR="00BD493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1DA8"/>
    <w:multiLevelType w:val="hybridMultilevel"/>
    <w:tmpl w:val="DD907DAE"/>
    <w:lvl w:ilvl="0" w:tplc="EE9EB12C">
      <w:numFmt w:val="bullet"/>
      <w:lvlText w:val=""/>
      <w:lvlJc w:val="left"/>
      <w:pPr>
        <w:ind w:left="827" w:hanging="360"/>
      </w:pPr>
      <w:rPr>
        <w:rFonts w:ascii="Symbol" w:eastAsia="Symbol" w:hAnsi="Symbol" w:cs="Symbol" w:hint="default"/>
        <w:b w:val="0"/>
        <w:bCs w:val="0"/>
        <w:i w:val="0"/>
        <w:iCs w:val="0"/>
        <w:w w:val="100"/>
        <w:sz w:val="22"/>
        <w:szCs w:val="22"/>
        <w:lang w:val="en-AU" w:eastAsia="en-US" w:bidi="ar-SA"/>
      </w:rPr>
    </w:lvl>
    <w:lvl w:ilvl="1" w:tplc="9C2CD74C">
      <w:numFmt w:val="bullet"/>
      <w:lvlText w:val="•"/>
      <w:lvlJc w:val="left"/>
      <w:pPr>
        <w:ind w:left="1217" w:hanging="360"/>
      </w:pPr>
      <w:rPr>
        <w:rFonts w:hint="default"/>
        <w:lang w:val="en-AU" w:eastAsia="en-US" w:bidi="ar-SA"/>
      </w:rPr>
    </w:lvl>
    <w:lvl w:ilvl="2" w:tplc="1FC2B05E">
      <w:numFmt w:val="bullet"/>
      <w:lvlText w:val="•"/>
      <w:lvlJc w:val="left"/>
      <w:pPr>
        <w:ind w:left="1614" w:hanging="360"/>
      </w:pPr>
      <w:rPr>
        <w:rFonts w:hint="default"/>
        <w:lang w:val="en-AU" w:eastAsia="en-US" w:bidi="ar-SA"/>
      </w:rPr>
    </w:lvl>
    <w:lvl w:ilvl="3" w:tplc="AB4E5DDC">
      <w:numFmt w:val="bullet"/>
      <w:lvlText w:val="•"/>
      <w:lvlJc w:val="left"/>
      <w:pPr>
        <w:ind w:left="2011" w:hanging="360"/>
      </w:pPr>
      <w:rPr>
        <w:rFonts w:hint="default"/>
        <w:lang w:val="en-AU" w:eastAsia="en-US" w:bidi="ar-SA"/>
      </w:rPr>
    </w:lvl>
    <w:lvl w:ilvl="4" w:tplc="41D860BA">
      <w:numFmt w:val="bullet"/>
      <w:lvlText w:val="•"/>
      <w:lvlJc w:val="left"/>
      <w:pPr>
        <w:ind w:left="2408" w:hanging="360"/>
      </w:pPr>
      <w:rPr>
        <w:rFonts w:hint="default"/>
        <w:lang w:val="en-AU" w:eastAsia="en-US" w:bidi="ar-SA"/>
      </w:rPr>
    </w:lvl>
    <w:lvl w:ilvl="5" w:tplc="3492153C">
      <w:numFmt w:val="bullet"/>
      <w:lvlText w:val="•"/>
      <w:lvlJc w:val="left"/>
      <w:pPr>
        <w:ind w:left="2806" w:hanging="360"/>
      </w:pPr>
      <w:rPr>
        <w:rFonts w:hint="default"/>
        <w:lang w:val="en-AU" w:eastAsia="en-US" w:bidi="ar-SA"/>
      </w:rPr>
    </w:lvl>
    <w:lvl w:ilvl="6" w:tplc="1AE87CC4">
      <w:numFmt w:val="bullet"/>
      <w:lvlText w:val="•"/>
      <w:lvlJc w:val="left"/>
      <w:pPr>
        <w:ind w:left="3203" w:hanging="360"/>
      </w:pPr>
      <w:rPr>
        <w:rFonts w:hint="default"/>
        <w:lang w:val="en-AU" w:eastAsia="en-US" w:bidi="ar-SA"/>
      </w:rPr>
    </w:lvl>
    <w:lvl w:ilvl="7" w:tplc="FF4A7CDC">
      <w:numFmt w:val="bullet"/>
      <w:lvlText w:val="•"/>
      <w:lvlJc w:val="left"/>
      <w:pPr>
        <w:ind w:left="3600" w:hanging="360"/>
      </w:pPr>
      <w:rPr>
        <w:rFonts w:hint="default"/>
        <w:lang w:val="en-AU" w:eastAsia="en-US" w:bidi="ar-SA"/>
      </w:rPr>
    </w:lvl>
    <w:lvl w:ilvl="8" w:tplc="8E085188">
      <w:numFmt w:val="bullet"/>
      <w:lvlText w:val="•"/>
      <w:lvlJc w:val="left"/>
      <w:pPr>
        <w:ind w:left="3997" w:hanging="360"/>
      </w:pPr>
      <w:rPr>
        <w:rFonts w:hint="default"/>
        <w:lang w:val="en-AU" w:eastAsia="en-US" w:bidi="ar-SA"/>
      </w:rPr>
    </w:lvl>
  </w:abstractNum>
  <w:abstractNum w:abstractNumId="1" w15:restartNumberingAfterBreak="0">
    <w:nsid w:val="00F84664"/>
    <w:multiLevelType w:val="hybridMultilevel"/>
    <w:tmpl w:val="371C8B5C"/>
    <w:lvl w:ilvl="0" w:tplc="EA5679BE">
      <w:numFmt w:val="bullet"/>
      <w:lvlText w:val=""/>
      <w:lvlJc w:val="left"/>
      <w:pPr>
        <w:ind w:left="928" w:hanging="360"/>
      </w:pPr>
      <w:rPr>
        <w:rFonts w:ascii="Symbol" w:eastAsia="Symbol" w:hAnsi="Symbol" w:cs="Symbol" w:hint="default"/>
        <w:b w:val="0"/>
        <w:bCs w:val="0"/>
        <w:i w:val="0"/>
        <w:iCs w:val="0"/>
        <w:w w:val="100"/>
        <w:sz w:val="22"/>
        <w:szCs w:val="22"/>
        <w:lang w:val="en-AU" w:eastAsia="en-US" w:bidi="ar-SA"/>
      </w:rPr>
    </w:lvl>
    <w:lvl w:ilvl="1" w:tplc="F12252AC">
      <w:numFmt w:val="bullet"/>
      <w:lvlText w:val="•"/>
      <w:lvlJc w:val="left"/>
      <w:pPr>
        <w:ind w:left="1200" w:hanging="360"/>
      </w:pPr>
      <w:rPr>
        <w:rFonts w:hint="default"/>
        <w:lang w:val="en-AU" w:eastAsia="en-US" w:bidi="ar-SA"/>
      </w:rPr>
    </w:lvl>
    <w:lvl w:ilvl="2" w:tplc="0396D538">
      <w:numFmt w:val="bullet"/>
      <w:lvlText w:val="•"/>
      <w:lvlJc w:val="left"/>
      <w:pPr>
        <w:ind w:left="2276" w:hanging="360"/>
      </w:pPr>
      <w:rPr>
        <w:rFonts w:hint="default"/>
        <w:lang w:val="en-AU" w:eastAsia="en-US" w:bidi="ar-SA"/>
      </w:rPr>
    </w:lvl>
    <w:lvl w:ilvl="3" w:tplc="5A2EF0EE">
      <w:numFmt w:val="bullet"/>
      <w:lvlText w:val="•"/>
      <w:lvlJc w:val="left"/>
      <w:pPr>
        <w:ind w:left="3353" w:hanging="360"/>
      </w:pPr>
      <w:rPr>
        <w:rFonts w:hint="default"/>
        <w:lang w:val="en-AU" w:eastAsia="en-US" w:bidi="ar-SA"/>
      </w:rPr>
    </w:lvl>
    <w:lvl w:ilvl="4" w:tplc="9496B710">
      <w:numFmt w:val="bullet"/>
      <w:lvlText w:val="•"/>
      <w:lvlJc w:val="left"/>
      <w:pPr>
        <w:ind w:left="4430" w:hanging="360"/>
      </w:pPr>
      <w:rPr>
        <w:rFonts w:hint="default"/>
        <w:lang w:val="en-AU" w:eastAsia="en-US" w:bidi="ar-SA"/>
      </w:rPr>
    </w:lvl>
    <w:lvl w:ilvl="5" w:tplc="955C6D40">
      <w:numFmt w:val="bullet"/>
      <w:lvlText w:val="•"/>
      <w:lvlJc w:val="left"/>
      <w:pPr>
        <w:ind w:left="5507" w:hanging="360"/>
      </w:pPr>
      <w:rPr>
        <w:rFonts w:hint="default"/>
        <w:lang w:val="en-AU" w:eastAsia="en-US" w:bidi="ar-SA"/>
      </w:rPr>
    </w:lvl>
    <w:lvl w:ilvl="6" w:tplc="C85C005E">
      <w:numFmt w:val="bullet"/>
      <w:lvlText w:val="•"/>
      <w:lvlJc w:val="left"/>
      <w:pPr>
        <w:ind w:left="6584" w:hanging="360"/>
      </w:pPr>
      <w:rPr>
        <w:rFonts w:hint="default"/>
        <w:lang w:val="en-AU" w:eastAsia="en-US" w:bidi="ar-SA"/>
      </w:rPr>
    </w:lvl>
    <w:lvl w:ilvl="7" w:tplc="6940143E">
      <w:numFmt w:val="bullet"/>
      <w:lvlText w:val="•"/>
      <w:lvlJc w:val="left"/>
      <w:pPr>
        <w:ind w:left="7661" w:hanging="360"/>
      </w:pPr>
      <w:rPr>
        <w:rFonts w:hint="default"/>
        <w:lang w:val="en-AU" w:eastAsia="en-US" w:bidi="ar-SA"/>
      </w:rPr>
    </w:lvl>
    <w:lvl w:ilvl="8" w:tplc="CAD27CB4">
      <w:numFmt w:val="bullet"/>
      <w:lvlText w:val="•"/>
      <w:lvlJc w:val="left"/>
      <w:pPr>
        <w:ind w:left="8738" w:hanging="360"/>
      </w:pPr>
      <w:rPr>
        <w:rFonts w:hint="default"/>
        <w:lang w:val="en-AU" w:eastAsia="en-US" w:bidi="ar-SA"/>
      </w:rPr>
    </w:lvl>
  </w:abstractNum>
  <w:abstractNum w:abstractNumId="2" w15:restartNumberingAfterBreak="0">
    <w:nsid w:val="01D16C76"/>
    <w:multiLevelType w:val="hybridMultilevel"/>
    <w:tmpl w:val="C6B8F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9478E"/>
    <w:multiLevelType w:val="hybridMultilevel"/>
    <w:tmpl w:val="903EFCCC"/>
    <w:lvl w:ilvl="0" w:tplc="A09CF942">
      <w:numFmt w:val="bullet"/>
      <w:lvlText w:val=""/>
      <w:lvlJc w:val="left"/>
      <w:pPr>
        <w:ind w:left="827" w:hanging="360"/>
      </w:pPr>
      <w:rPr>
        <w:rFonts w:ascii="Symbol" w:eastAsia="Symbol" w:hAnsi="Symbol" w:cs="Symbol" w:hint="default"/>
        <w:b w:val="0"/>
        <w:bCs w:val="0"/>
        <w:i w:val="0"/>
        <w:iCs w:val="0"/>
        <w:w w:val="100"/>
        <w:sz w:val="22"/>
        <w:szCs w:val="22"/>
        <w:lang w:val="en-AU" w:eastAsia="en-US" w:bidi="ar-SA"/>
      </w:rPr>
    </w:lvl>
    <w:lvl w:ilvl="1" w:tplc="DA90580E">
      <w:numFmt w:val="bullet"/>
      <w:lvlText w:val="•"/>
      <w:lvlJc w:val="left"/>
      <w:pPr>
        <w:ind w:left="1217" w:hanging="360"/>
      </w:pPr>
      <w:rPr>
        <w:rFonts w:hint="default"/>
        <w:lang w:val="en-AU" w:eastAsia="en-US" w:bidi="ar-SA"/>
      </w:rPr>
    </w:lvl>
    <w:lvl w:ilvl="2" w:tplc="9C5A9A0A">
      <w:numFmt w:val="bullet"/>
      <w:lvlText w:val="•"/>
      <w:lvlJc w:val="left"/>
      <w:pPr>
        <w:ind w:left="1614" w:hanging="360"/>
      </w:pPr>
      <w:rPr>
        <w:rFonts w:hint="default"/>
        <w:lang w:val="en-AU" w:eastAsia="en-US" w:bidi="ar-SA"/>
      </w:rPr>
    </w:lvl>
    <w:lvl w:ilvl="3" w:tplc="DDD4A7BA">
      <w:numFmt w:val="bullet"/>
      <w:lvlText w:val="•"/>
      <w:lvlJc w:val="left"/>
      <w:pPr>
        <w:ind w:left="2011" w:hanging="360"/>
      </w:pPr>
      <w:rPr>
        <w:rFonts w:hint="default"/>
        <w:lang w:val="en-AU" w:eastAsia="en-US" w:bidi="ar-SA"/>
      </w:rPr>
    </w:lvl>
    <w:lvl w:ilvl="4" w:tplc="006214D4">
      <w:numFmt w:val="bullet"/>
      <w:lvlText w:val="•"/>
      <w:lvlJc w:val="left"/>
      <w:pPr>
        <w:ind w:left="2408" w:hanging="360"/>
      </w:pPr>
      <w:rPr>
        <w:rFonts w:hint="default"/>
        <w:lang w:val="en-AU" w:eastAsia="en-US" w:bidi="ar-SA"/>
      </w:rPr>
    </w:lvl>
    <w:lvl w:ilvl="5" w:tplc="908010EA">
      <w:numFmt w:val="bullet"/>
      <w:lvlText w:val="•"/>
      <w:lvlJc w:val="left"/>
      <w:pPr>
        <w:ind w:left="2806" w:hanging="360"/>
      </w:pPr>
      <w:rPr>
        <w:rFonts w:hint="default"/>
        <w:lang w:val="en-AU" w:eastAsia="en-US" w:bidi="ar-SA"/>
      </w:rPr>
    </w:lvl>
    <w:lvl w:ilvl="6" w:tplc="48E87A68">
      <w:numFmt w:val="bullet"/>
      <w:lvlText w:val="•"/>
      <w:lvlJc w:val="left"/>
      <w:pPr>
        <w:ind w:left="3203" w:hanging="360"/>
      </w:pPr>
      <w:rPr>
        <w:rFonts w:hint="default"/>
        <w:lang w:val="en-AU" w:eastAsia="en-US" w:bidi="ar-SA"/>
      </w:rPr>
    </w:lvl>
    <w:lvl w:ilvl="7" w:tplc="753A8D48">
      <w:numFmt w:val="bullet"/>
      <w:lvlText w:val="•"/>
      <w:lvlJc w:val="left"/>
      <w:pPr>
        <w:ind w:left="3600" w:hanging="360"/>
      </w:pPr>
      <w:rPr>
        <w:rFonts w:hint="default"/>
        <w:lang w:val="en-AU" w:eastAsia="en-US" w:bidi="ar-SA"/>
      </w:rPr>
    </w:lvl>
    <w:lvl w:ilvl="8" w:tplc="7E54DBFA">
      <w:numFmt w:val="bullet"/>
      <w:lvlText w:val="•"/>
      <w:lvlJc w:val="left"/>
      <w:pPr>
        <w:ind w:left="3997" w:hanging="360"/>
      </w:pPr>
      <w:rPr>
        <w:rFonts w:hint="default"/>
        <w:lang w:val="en-AU" w:eastAsia="en-US" w:bidi="ar-SA"/>
      </w:rPr>
    </w:lvl>
  </w:abstractNum>
  <w:abstractNum w:abstractNumId="4" w15:restartNumberingAfterBreak="0">
    <w:nsid w:val="2520027B"/>
    <w:multiLevelType w:val="hybridMultilevel"/>
    <w:tmpl w:val="B52A7C24"/>
    <w:lvl w:ilvl="0" w:tplc="DE225E54">
      <w:start w:val="1"/>
      <w:numFmt w:val="decimal"/>
      <w:lvlText w:val="%1."/>
      <w:lvlJc w:val="left"/>
      <w:pPr>
        <w:ind w:left="1288" w:hanging="720"/>
      </w:pPr>
      <w:rPr>
        <w:rFonts w:ascii="Calibri" w:eastAsia="Calibri" w:hAnsi="Calibri" w:cs="Calibri" w:hint="default"/>
        <w:b w:val="0"/>
        <w:bCs w:val="0"/>
        <w:i w:val="0"/>
        <w:iCs w:val="0"/>
        <w:w w:val="100"/>
        <w:sz w:val="22"/>
        <w:szCs w:val="22"/>
        <w:lang w:val="en-AU" w:eastAsia="en-US" w:bidi="ar-SA"/>
      </w:rPr>
    </w:lvl>
    <w:lvl w:ilvl="1" w:tplc="28B400FA">
      <w:numFmt w:val="bullet"/>
      <w:lvlText w:val="•"/>
      <w:lvlJc w:val="left"/>
      <w:pPr>
        <w:ind w:left="2241" w:hanging="720"/>
      </w:pPr>
      <w:rPr>
        <w:rFonts w:hint="default"/>
        <w:lang w:val="en-AU" w:eastAsia="en-US" w:bidi="ar-SA"/>
      </w:rPr>
    </w:lvl>
    <w:lvl w:ilvl="2" w:tplc="DE5618AA">
      <w:numFmt w:val="bullet"/>
      <w:lvlText w:val="•"/>
      <w:lvlJc w:val="left"/>
      <w:pPr>
        <w:ind w:left="3202" w:hanging="720"/>
      </w:pPr>
      <w:rPr>
        <w:rFonts w:hint="default"/>
        <w:lang w:val="en-AU" w:eastAsia="en-US" w:bidi="ar-SA"/>
      </w:rPr>
    </w:lvl>
    <w:lvl w:ilvl="3" w:tplc="75E8D48E">
      <w:numFmt w:val="bullet"/>
      <w:lvlText w:val="•"/>
      <w:lvlJc w:val="left"/>
      <w:pPr>
        <w:ind w:left="4163" w:hanging="720"/>
      </w:pPr>
      <w:rPr>
        <w:rFonts w:hint="default"/>
        <w:lang w:val="en-AU" w:eastAsia="en-US" w:bidi="ar-SA"/>
      </w:rPr>
    </w:lvl>
    <w:lvl w:ilvl="4" w:tplc="E2E63DD4">
      <w:numFmt w:val="bullet"/>
      <w:lvlText w:val="•"/>
      <w:lvlJc w:val="left"/>
      <w:pPr>
        <w:ind w:left="5124" w:hanging="720"/>
      </w:pPr>
      <w:rPr>
        <w:rFonts w:hint="default"/>
        <w:lang w:val="en-AU" w:eastAsia="en-US" w:bidi="ar-SA"/>
      </w:rPr>
    </w:lvl>
    <w:lvl w:ilvl="5" w:tplc="7BF00ADE">
      <w:numFmt w:val="bullet"/>
      <w:lvlText w:val="•"/>
      <w:lvlJc w:val="left"/>
      <w:pPr>
        <w:ind w:left="6086" w:hanging="720"/>
      </w:pPr>
      <w:rPr>
        <w:rFonts w:hint="default"/>
        <w:lang w:val="en-AU" w:eastAsia="en-US" w:bidi="ar-SA"/>
      </w:rPr>
    </w:lvl>
    <w:lvl w:ilvl="6" w:tplc="2862C17A">
      <w:numFmt w:val="bullet"/>
      <w:lvlText w:val="•"/>
      <w:lvlJc w:val="left"/>
      <w:pPr>
        <w:ind w:left="7047" w:hanging="720"/>
      </w:pPr>
      <w:rPr>
        <w:rFonts w:hint="default"/>
        <w:lang w:val="en-AU" w:eastAsia="en-US" w:bidi="ar-SA"/>
      </w:rPr>
    </w:lvl>
    <w:lvl w:ilvl="7" w:tplc="E5EE5B82">
      <w:numFmt w:val="bullet"/>
      <w:lvlText w:val="•"/>
      <w:lvlJc w:val="left"/>
      <w:pPr>
        <w:ind w:left="8008" w:hanging="720"/>
      </w:pPr>
      <w:rPr>
        <w:rFonts w:hint="default"/>
        <w:lang w:val="en-AU" w:eastAsia="en-US" w:bidi="ar-SA"/>
      </w:rPr>
    </w:lvl>
    <w:lvl w:ilvl="8" w:tplc="172C61CA">
      <w:numFmt w:val="bullet"/>
      <w:lvlText w:val="•"/>
      <w:lvlJc w:val="left"/>
      <w:pPr>
        <w:ind w:left="8969" w:hanging="720"/>
      </w:pPr>
      <w:rPr>
        <w:rFonts w:hint="default"/>
        <w:lang w:val="en-AU" w:eastAsia="en-US" w:bidi="ar-SA"/>
      </w:rPr>
    </w:lvl>
  </w:abstractNum>
  <w:abstractNum w:abstractNumId="5" w15:restartNumberingAfterBreak="0">
    <w:nsid w:val="2D8D2C57"/>
    <w:multiLevelType w:val="hybridMultilevel"/>
    <w:tmpl w:val="5F747F8A"/>
    <w:lvl w:ilvl="0" w:tplc="5164D854">
      <w:numFmt w:val="bullet"/>
      <w:lvlText w:val=""/>
      <w:lvlJc w:val="left"/>
      <w:pPr>
        <w:ind w:left="827" w:hanging="360"/>
      </w:pPr>
      <w:rPr>
        <w:rFonts w:ascii="Symbol" w:eastAsia="Symbol" w:hAnsi="Symbol" w:cs="Symbol" w:hint="default"/>
        <w:b w:val="0"/>
        <w:bCs w:val="0"/>
        <w:i w:val="0"/>
        <w:iCs w:val="0"/>
        <w:w w:val="100"/>
        <w:sz w:val="22"/>
        <w:szCs w:val="22"/>
        <w:lang w:val="en-AU" w:eastAsia="en-US" w:bidi="ar-SA"/>
      </w:rPr>
    </w:lvl>
    <w:lvl w:ilvl="1" w:tplc="B2B8ECB2">
      <w:numFmt w:val="bullet"/>
      <w:lvlText w:val="•"/>
      <w:lvlJc w:val="left"/>
      <w:pPr>
        <w:ind w:left="1217" w:hanging="360"/>
      </w:pPr>
      <w:rPr>
        <w:rFonts w:hint="default"/>
        <w:lang w:val="en-AU" w:eastAsia="en-US" w:bidi="ar-SA"/>
      </w:rPr>
    </w:lvl>
    <w:lvl w:ilvl="2" w:tplc="0BE0FFCE">
      <w:numFmt w:val="bullet"/>
      <w:lvlText w:val="•"/>
      <w:lvlJc w:val="left"/>
      <w:pPr>
        <w:ind w:left="1614" w:hanging="360"/>
      </w:pPr>
      <w:rPr>
        <w:rFonts w:hint="default"/>
        <w:lang w:val="en-AU" w:eastAsia="en-US" w:bidi="ar-SA"/>
      </w:rPr>
    </w:lvl>
    <w:lvl w:ilvl="3" w:tplc="13DC23B4">
      <w:numFmt w:val="bullet"/>
      <w:lvlText w:val="•"/>
      <w:lvlJc w:val="left"/>
      <w:pPr>
        <w:ind w:left="2011" w:hanging="360"/>
      </w:pPr>
      <w:rPr>
        <w:rFonts w:hint="default"/>
        <w:lang w:val="en-AU" w:eastAsia="en-US" w:bidi="ar-SA"/>
      </w:rPr>
    </w:lvl>
    <w:lvl w:ilvl="4" w:tplc="277E69A6">
      <w:numFmt w:val="bullet"/>
      <w:lvlText w:val="•"/>
      <w:lvlJc w:val="left"/>
      <w:pPr>
        <w:ind w:left="2408" w:hanging="360"/>
      </w:pPr>
      <w:rPr>
        <w:rFonts w:hint="default"/>
        <w:lang w:val="en-AU" w:eastAsia="en-US" w:bidi="ar-SA"/>
      </w:rPr>
    </w:lvl>
    <w:lvl w:ilvl="5" w:tplc="6840CE10">
      <w:numFmt w:val="bullet"/>
      <w:lvlText w:val="•"/>
      <w:lvlJc w:val="left"/>
      <w:pPr>
        <w:ind w:left="2806" w:hanging="360"/>
      </w:pPr>
      <w:rPr>
        <w:rFonts w:hint="default"/>
        <w:lang w:val="en-AU" w:eastAsia="en-US" w:bidi="ar-SA"/>
      </w:rPr>
    </w:lvl>
    <w:lvl w:ilvl="6" w:tplc="BE8C7B26">
      <w:numFmt w:val="bullet"/>
      <w:lvlText w:val="•"/>
      <w:lvlJc w:val="left"/>
      <w:pPr>
        <w:ind w:left="3203" w:hanging="360"/>
      </w:pPr>
      <w:rPr>
        <w:rFonts w:hint="default"/>
        <w:lang w:val="en-AU" w:eastAsia="en-US" w:bidi="ar-SA"/>
      </w:rPr>
    </w:lvl>
    <w:lvl w:ilvl="7" w:tplc="038682F2">
      <w:numFmt w:val="bullet"/>
      <w:lvlText w:val="•"/>
      <w:lvlJc w:val="left"/>
      <w:pPr>
        <w:ind w:left="3600" w:hanging="360"/>
      </w:pPr>
      <w:rPr>
        <w:rFonts w:hint="default"/>
        <w:lang w:val="en-AU" w:eastAsia="en-US" w:bidi="ar-SA"/>
      </w:rPr>
    </w:lvl>
    <w:lvl w:ilvl="8" w:tplc="EBEE8CA6">
      <w:numFmt w:val="bullet"/>
      <w:lvlText w:val="•"/>
      <w:lvlJc w:val="left"/>
      <w:pPr>
        <w:ind w:left="3997" w:hanging="360"/>
      </w:pPr>
      <w:rPr>
        <w:rFonts w:hint="default"/>
        <w:lang w:val="en-AU" w:eastAsia="en-US" w:bidi="ar-SA"/>
      </w:rPr>
    </w:lvl>
  </w:abstractNum>
  <w:abstractNum w:abstractNumId="6" w15:restartNumberingAfterBreak="0">
    <w:nsid w:val="41F0567C"/>
    <w:multiLevelType w:val="hybridMultilevel"/>
    <w:tmpl w:val="1068A494"/>
    <w:lvl w:ilvl="0" w:tplc="41F0EA06">
      <w:numFmt w:val="bullet"/>
      <w:lvlText w:val=""/>
      <w:lvlJc w:val="left"/>
      <w:pPr>
        <w:ind w:left="827" w:hanging="360"/>
      </w:pPr>
      <w:rPr>
        <w:rFonts w:ascii="Symbol" w:eastAsia="Symbol" w:hAnsi="Symbol" w:cs="Symbol" w:hint="default"/>
        <w:b w:val="0"/>
        <w:bCs w:val="0"/>
        <w:i w:val="0"/>
        <w:iCs w:val="0"/>
        <w:w w:val="100"/>
        <w:sz w:val="22"/>
        <w:szCs w:val="22"/>
        <w:lang w:val="en-AU" w:eastAsia="en-US" w:bidi="ar-SA"/>
      </w:rPr>
    </w:lvl>
    <w:lvl w:ilvl="1" w:tplc="AD24F33A">
      <w:numFmt w:val="bullet"/>
      <w:lvlText w:val="•"/>
      <w:lvlJc w:val="left"/>
      <w:pPr>
        <w:ind w:left="1217" w:hanging="360"/>
      </w:pPr>
      <w:rPr>
        <w:rFonts w:hint="default"/>
        <w:lang w:val="en-AU" w:eastAsia="en-US" w:bidi="ar-SA"/>
      </w:rPr>
    </w:lvl>
    <w:lvl w:ilvl="2" w:tplc="80FCA8C0">
      <w:numFmt w:val="bullet"/>
      <w:lvlText w:val="•"/>
      <w:lvlJc w:val="left"/>
      <w:pPr>
        <w:ind w:left="1614" w:hanging="360"/>
      </w:pPr>
      <w:rPr>
        <w:rFonts w:hint="default"/>
        <w:lang w:val="en-AU" w:eastAsia="en-US" w:bidi="ar-SA"/>
      </w:rPr>
    </w:lvl>
    <w:lvl w:ilvl="3" w:tplc="80C6C3FC">
      <w:numFmt w:val="bullet"/>
      <w:lvlText w:val="•"/>
      <w:lvlJc w:val="left"/>
      <w:pPr>
        <w:ind w:left="2011" w:hanging="360"/>
      </w:pPr>
      <w:rPr>
        <w:rFonts w:hint="default"/>
        <w:lang w:val="en-AU" w:eastAsia="en-US" w:bidi="ar-SA"/>
      </w:rPr>
    </w:lvl>
    <w:lvl w:ilvl="4" w:tplc="1354F38E">
      <w:numFmt w:val="bullet"/>
      <w:lvlText w:val="•"/>
      <w:lvlJc w:val="left"/>
      <w:pPr>
        <w:ind w:left="2408" w:hanging="360"/>
      </w:pPr>
      <w:rPr>
        <w:rFonts w:hint="default"/>
        <w:lang w:val="en-AU" w:eastAsia="en-US" w:bidi="ar-SA"/>
      </w:rPr>
    </w:lvl>
    <w:lvl w:ilvl="5" w:tplc="4586B574">
      <w:numFmt w:val="bullet"/>
      <w:lvlText w:val="•"/>
      <w:lvlJc w:val="left"/>
      <w:pPr>
        <w:ind w:left="2806" w:hanging="360"/>
      </w:pPr>
      <w:rPr>
        <w:rFonts w:hint="default"/>
        <w:lang w:val="en-AU" w:eastAsia="en-US" w:bidi="ar-SA"/>
      </w:rPr>
    </w:lvl>
    <w:lvl w:ilvl="6" w:tplc="991AE666">
      <w:numFmt w:val="bullet"/>
      <w:lvlText w:val="•"/>
      <w:lvlJc w:val="left"/>
      <w:pPr>
        <w:ind w:left="3203" w:hanging="360"/>
      </w:pPr>
      <w:rPr>
        <w:rFonts w:hint="default"/>
        <w:lang w:val="en-AU" w:eastAsia="en-US" w:bidi="ar-SA"/>
      </w:rPr>
    </w:lvl>
    <w:lvl w:ilvl="7" w:tplc="6C5676CA">
      <w:numFmt w:val="bullet"/>
      <w:lvlText w:val="•"/>
      <w:lvlJc w:val="left"/>
      <w:pPr>
        <w:ind w:left="3600" w:hanging="360"/>
      </w:pPr>
      <w:rPr>
        <w:rFonts w:hint="default"/>
        <w:lang w:val="en-AU" w:eastAsia="en-US" w:bidi="ar-SA"/>
      </w:rPr>
    </w:lvl>
    <w:lvl w:ilvl="8" w:tplc="A12C98E4">
      <w:numFmt w:val="bullet"/>
      <w:lvlText w:val="•"/>
      <w:lvlJc w:val="left"/>
      <w:pPr>
        <w:ind w:left="3997" w:hanging="360"/>
      </w:pPr>
      <w:rPr>
        <w:rFonts w:hint="default"/>
        <w:lang w:val="en-AU" w:eastAsia="en-US" w:bidi="ar-SA"/>
      </w:rPr>
    </w:lvl>
  </w:abstractNum>
  <w:abstractNum w:abstractNumId="7" w15:restartNumberingAfterBreak="0">
    <w:nsid w:val="51073F09"/>
    <w:multiLevelType w:val="hybridMultilevel"/>
    <w:tmpl w:val="1EC859E2"/>
    <w:lvl w:ilvl="0" w:tplc="8F423EF6">
      <w:start w:val="1"/>
      <w:numFmt w:val="decimal"/>
      <w:lvlText w:val="%1."/>
      <w:lvlJc w:val="left"/>
      <w:pPr>
        <w:ind w:left="568" w:hanging="361"/>
      </w:pPr>
      <w:rPr>
        <w:rFonts w:ascii="Calibri" w:eastAsia="Calibri" w:hAnsi="Calibri" w:cs="Calibri" w:hint="default"/>
        <w:b/>
        <w:bCs/>
        <w:i w:val="0"/>
        <w:iCs w:val="0"/>
        <w:color w:val="30849B"/>
        <w:w w:val="100"/>
        <w:sz w:val="22"/>
        <w:szCs w:val="22"/>
        <w:lang w:val="en-AU" w:eastAsia="en-US" w:bidi="ar-SA"/>
      </w:rPr>
    </w:lvl>
    <w:lvl w:ilvl="1" w:tplc="AFE8D0BC">
      <w:start w:val="1"/>
      <w:numFmt w:val="decimal"/>
      <w:lvlText w:val="%2."/>
      <w:lvlJc w:val="left"/>
      <w:pPr>
        <w:ind w:left="928" w:hanging="360"/>
      </w:pPr>
      <w:rPr>
        <w:rFonts w:ascii="Calibri" w:eastAsia="Calibri" w:hAnsi="Calibri" w:cs="Calibri" w:hint="default"/>
        <w:b w:val="0"/>
        <w:bCs w:val="0"/>
        <w:i w:val="0"/>
        <w:iCs w:val="0"/>
        <w:w w:val="100"/>
        <w:sz w:val="22"/>
        <w:szCs w:val="22"/>
        <w:lang w:val="en-AU" w:eastAsia="en-US" w:bidi="ar-SA"/>
      </w:rPr>
    </w:lvl>
    <w:lvl w:ilvl="2" w:tplc="3888011E">
      <w:numFmt w:val="bullet"/>
      <w:lvlText w:val="•"/>
      <w:lvlJc w:val="left"/>
      <w:pPr>
        <w:ind w:left="2028" w:hanging="360"/>
      </w:pPr>
      <w:rPr>
        <w:rFonts w:hint="default"/>
        <w:lang w:val="en-AU" w:eastAsia="en-US" w:bidi="ar-SA"/>
      </w:rPr>
    </w:lvl>
    <w:lvl w:ilvl="3" w:tplc="3EA0004C">
      <w:numFmt w:val="bullet"/>
      <w:lvlText w:val="•"/>
      <w:lvlJc w:val="left"/>
      <w:pPr>
        <w:ind w:left="3136" w:hanging="360"/>
      </w:pPr>
      <w:rPr>
        <w:rFonts w:hint="default"/>
        <w:lang w:val="en-AU" w:eastAsia="en-US" w:bidi="ar-SA"/>
      </w:rPr>
    </w:lvl>
    <w:lvl w:ilvl="4" w:tplc="BB2E6930">
      <w:numFmt w:val="bullet"/>
      <w:lvlText w:val="•"/>
      <w:lvlJc w:val="left"/>
      <w:pPr>
        <w:ind w:left="4244" w:hanging="360"/>
      </w:pPr>
      <w:rPr>
        <w:rFonts w:hint="default"/>
        <w:lang w:val="en-AU" w:eastAsia="en-US" w:bidi="ar-SA"/>
      </w:rPr>
    </w:lvl>
    <w:lvl w:ilvl="5" w:tplc="C55E63AA">
      <w:numFmt w:val="bullet"/>
      <w:lvlText w:val="•"/>
      <w:lvlJc w:val="left"/>
      <w:pPr>
        <w:ind w:left="5352" w:hanging="360"/>
      </w:pPr>
      <w:rPr>
        <w:rFonts w:hint="default"/>
        <w:lang w:val="en-AU" w:eastAsia="en-US" w:bidi="ar-SA"/>
      </w:rPr>
    </w:lvl>
    <w:lvl w:ilvl="6" w:tplc="EFAC2402">
      <w:numFmt w:val="bullet"/>
      <w:lvlText w:val="•"/>
      <w:lvlJc w:val="left"/>
      <w:pPr>
        <w:ind w:left="6460" w:hanging="360"/>
      </w:pPr>
      <w:rPr>
        <w:rFonts w:hint="default"/>
        <w:lang w:val="en-AU" w:eastAsia="en-US" w:bidi="ar-SA"/>
      </w:rPr>
    </w:lvl>
    <w:lvl w:ilvl="7" w:tplc="B860DAB6">
      <w:numFmt w:val="bullet"/>
      <w:lvlText w:val="•"/>
      <w:lvlJc w:val="left"/>
      <w:pPr>
        <w:ind w:left="7568" w:hanging="360"/>
      </w:pPr>
      <w:rPr>
        <w:rFonts w:hint="default"/>
        <w:lang w:val="en-AU" w:eastAsia="en-US" w:bidi="ar-SA"/>
      </w:rPr>
    </w:lvl>
    <w:lvl w:ilvl="8" w:tplc="12BE7AC8">
      <w:numFmt w:val="bullet"/>
      <w:lvlText w:val="•"/>
      <w:lvlJc w:val="left"/>
      <w:pPr>
        <w:ind w:left="8676" w:hanging="360"/>
      </w:pPr>
      <w:rPr>
        <w:rFonts w:hint="default"/>
        <w:lang w:val="en-AU" w:eastAsia="en-US" w:bidi="ar-SA"/>
      </w:rPr>
    </w:lvl>
  </w:abstractNum>
  <w:abstractNum w:abstractNumId="8" w15:restartNumberingAfterBreak="0">
    <w:nsid w:val="5B1D36E0"/>
    <w:multiLevelType w:val="hybridMultilevel"/>
    <w:tmpl w:val="F95E2ED4"/>
    <w:lvl w:ilvl="0" w:tplc="CD46863E">
      <w:numFmt w:val="bullet"/>
      <w:lvlText w:val=""/>
      <w:lvlJc w:val="left"/>
      <w:pPr>
        <w:ind w:left="928" w:hanging="360"/>
      </w:pPr>
      <w:rPr>
        <w:rFonts w:ascii="Symbol" w:eastAsia="Symbol" w:hAnsi="Symbol" w:cs="Symbol" w:hint="default"/>
        <w:b w:val="0"/>
        <w:bCs w:val="0"/>
        <w:i w:val="0"/>
        <w:iCs w:val="0"/>
        <w:w w:val="100"/>
        <w:sz w:val="22"/>
        <w:szCs w:val="22"/>
        <w:lang w:val="en-AU" w:eastAsia="en-US" w:bidi="ar-SA"/>
      </w:rPr>
    </w:lvl>
    <w:lvl w:ilvl="1" w:tplc="5D3C5024">
      <w:numFmt w:val="bullet"/>
      <w:lvlText w:val="•"/>
      <w:lvlJc w:val="left"/>
      <w:pPr>
        <w:ind w:left="1917" w:hanging="360"/>
      </w:pPr>
      <w:rPr>
        <w:rFonts w:hint="default"/>
        <w:lang w:val="en-AU" w:eastAsia="en-US" w:bidi="ar-SA"/>
      </w:rPr>
    </w:lvl>
    <w:lvl w:ilvl="2" w:tplc="E10AFC84">
      <w:numFmt w:val="bullet"/>
      <w:lvlText w:val="•"/>
      <w:lvlJc w:val="left"/>
      <w:pPr>
        <w:ind w:left="2914" w:hanging="360"/>
      </w:pPr>
      <w:rPr>
        <w:rFonts w:hint="default"/>
        <w:lang w:val="en-AU" w:eastAsia="en-US" w:bidi="ar-SA"/>
      </w:rPr>
    </w:lvl>
    <w:lvl w:ilvl="3" w:tplc="FD400294">
      <w:numFmt w:val="bullet"/>
      <w:lvlText w:val="•"/>
      <w:lvlJc w:val="left"/>
      <w:pPr>
        <w:ind w:left="3911" w:hanging="360"/>
      </w:pPr>
      <w:rPr>
        <w:rFonts w:hint="default"/>
        <w:lang w:val="en-AU" w:eastAsia="en-US" w:bidi="ar-SA"/>
      </w:rPr>
    </w:lvl>
    <w:lvl w:ilvl="4" w:tplc="4BB27200">
      <w:numFmt w:val="bullet"/>
      <w:lvlText w:val="•"/>
      <w:lvlJc w:val="left"/>
      <w:pPr>
        <w:ind w:left="4908" w:hanging="360"/>
      </w:pPr>
      <w:rPr>
        <w:rFonts w:hint="default"/>
        <w:lang w:val="en-AU" w:eastAsia="en-US" w:bidi="ar-SA"/>
      </w:rPr>
    </w:lvl>
    <w:lvl w:ilvl="5" w:tplc="CF9C4F6C">
      <w:numFmt w:val="bullet"/>
      <w:lvlText w:val="•"/>
      <w:lvlJc w:val="left"/>
      <w:pPr>
        <w:ind w:left="5906" w:hanging="360"/>
      </w:pPr>
      <w:rPr>
        <w:rFonts w:hint="default"/>
        <w:lang w:val="en-AU" w:eastAsia="en-US" w:bidi="ar-SA"/>
      </w:rPr>
    </w:lvl>
    <w:lvl w:ilvl="6" w:tplc="365E20C0">
      <w:numFmt w:val="bullet"/>
      <w:lvlText w:val="•"/>
      <w:lvlJc w:val="left"/>
      <w:pPr>
        <w:ind w:left="6903" w:hanging="360"/>
      </w:pPr>
      <w:rPr>
        <w:rFonts w:hint="default"/>
        <w:lang w:val="en-AU" w:eastAsia="en-US" w:bidi="ar-SA"/>
      </w:rPr>
    </w:lvl>
    <w:lvl w:ilvl="7" w:tplc="A830B5E2">
      <w:numFmt w:val="bullet"/>
      <w:lvlText w:val="•"/>
      <w:lvlJc w:val="left"/>
      <w:pPr>
        <w:ind w:left="7900" w:hanging="360"/>
      </w:pPr>
      <w:rPr>
        <w:rFonts w:hint="default"/>
        <w:lang w:val="en-AU" w:eastAsia="en-US" w:bidi="ar-SA"/>
      </w:rPr>
    </w:lvl>
    <w:lvl w:ilvl="8" w:tplc="1CD6C1AC">
      <w:numFmt w:val="bullet"/>
      <w:lvlText w:val="•"/>
      <w:lvlJc w:val="left"/>
      <w:pPr>
        <w:ind w:left="8897" w:hanging="360"/>
      </w:pPr>
      <w:rPr>
        <w:rFonts w:hint="default"/>
        <w:lang w:val="en-AU" w:eastAsia="en-US" w:bidi="ar-SA"/>
      </w:rPr>
    </w:lvl>
  </w:abstractNum>
  <w:abstractNum w:abstractNumId="9" w15:restartNumberingAfterBreak="0">
    <w:nsid w:val="5EE4298A"/>
    <w:multiLevelType w:val="hybridMultilevel"/>
    <w:tmpl w:val="B5B20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E77B52"/>
    <w:multiLevelType w:val="hybridMultilevel"/>
    <w:tmpl w:val="B6E03A0A"/>
    <w:lvl w:ilvl="0" w:tplc="19AAF29C">
      <w:start w:val="1"/>
      <w:numFmt w:val="decimal"/>
      <w:lvlText w:val="%1."/>
      <w:lvlJc w:val="left"/>
      <w:pPr>
        <w:ind w:left="928" w:hanging="721"/>
      </w:pPr>
      <w:rPr>
        <w:rFonts w:ascii="Calibri" w:eastAsia="Calibri" w:hAnsi="Calibri" w:cs="Calibri" w:hint="default"/>
        <w:b w:val="0"/>
        <w:bCs w:val="0"/>
        <w:i w:val="0"/>
        <w:iCs w:val="0"/>
        <w:w w:val="100"/>
        <w:sz w:val="22"/>
        <w:szCs w:val="22"/>
        <w:lang w:val="en-AU" w:eastAsia="en-US" w:bidi="ar-SA"/>
      </w:rPr>
    </w:lvl>
    <w:lvl w:ilvl="1" w:tplc="02DC3558">
      <w:numFmt w:val="bullet"/>
      <w:lvlText w:val="•"/>
      <w:lvlJc w:val="left"/>
      <w:pPr>
        <w:ind w:left="1917" w:hanging="721"/>
      </w:pPr>
      <w:rPr>
        <w:rFonts w:hint="default"/>
        <w:lang w:val="en-AU" w:eastAsia="en-US" w:bidi="ar-SA"/>
      </w:rPr>
    </w:lvl>
    <w:lvl w:ilvl="2" w:tplc="DCCC38D0">
      <w:numFmt w:val="bullet"/>
      <w:lvlText w:val="•"/>
      <w:lvlJc w:val="left"/>
      <w:pPr>
        <w:ind w:left="2914" w:hanging="721"/>
      </w:pPr>
      <w:rPr>
        <w:rFonts w:hint="default"/>
        <w:lang w:val="en-AU" w:eastAsia="en-US" w:bidi="ar-SA"/>
      </w:rPr>
    </w:lvl>
    <w:lvl w:ilvl="3" w:tplc="105AC862">
      <w:numFmt w:val="bullet"/>
      <w:lvlText w:val="•"/>
      <w:lvlJc w:val="left"/>
      <w:pPr>
        <w:ind w:left="3911" w:hanging="721"/>
      </w:pPr>
      <w:rPr>
        <w:rFonts w:hint="default"/>
        <w:lang w:val="en-AU" w:eastAsia="en-US" w:bidi="ar-SA"/>
      </w:rPr>
    </w:lvl>
    <w:lvl w:ilvl="4" w:tplc="0C8C9BDA">
      <w:numFmt w:val="bullet"/>
      <w:lvlText w:val="•"/>
      <w:lvlJc w:val="left"/>
      <w:pPr>
        <w:ind w:left="4908" w:hanging="721"/>
      </w:pPr>
      <w:rPr>
        <w:rFonts w:hint="default"/>
        <w:lang w:val="en-AU" w:eastAsia="en-US" w:bidi="ar-SA"/>
      </w:rPr>
    </w:lvl>
    <w:lvl w:ilvl="5" w:tplc="7E62E404">
      <w:numFmt w:val="bullet"/>
      <w:lvlText w:val="•"/>
      <w:lvlJc w:val="left"/>
      <w:pPr>
        <w:ind w:left="5906" w:hanging="721"/>
      </w:pPr>
      <w:rPr>
        <w:rFonts w:hint="default"/>
        <w:lang w:val="en-AU" w:eastAsia="en-US" w:bidi="ar-SA"/>
      </w:rPr>
    </w:lvl>
    <w:lvl w:ilvl="6" w:tplc="2B8E65E2">
      <w:numFmt w:val="bullet"/>
      <w:lvlText w:val="•"/>
      <w:lvlJc w:val="left"/>
      <w:pPr>
        <w:ind w:left="6903" w:hanging="721"/>
      </w:pPr>
      <w:rPr>
        <w:rFonts w:hint="default"/>
        <w:lang w:val="en-AU" w:eastAsia="en-US" w:bidi="ar-SA"/>
      </w:rPr>
    </w:lvl>
    <w:lvl w:ilvl="7" w:tplc="2C02A15A">
      <w:numFmt w:val="bullet"/>
      <w:lvlText w:val="•"/>
      <w:lvlJc w:val="left"/>
      <w:pPr>
        <w:ind w:left="7900" w:hanging="721"/>
      </w:pPr>
      <w:rPr>
        <w:rFonts w:hint="default"/>
        <w:lang w:val="en-AU" w:eastAsia="en-US" w:bidi="ar-SA"/>
      </w:rPr>
    </w:lvl>
    <w:lvl w:ilvl="8" w:tplc="83527B6E">
      <w:numFmt w:val="bullet"/>
      <w:lvlText w:val="•"/>
      <w:lvlJc w:val="left"/>
      <w:pPr>
        <w:ind w:left="8897" w:hanging="721"/>
      </w:pPr>
      <w:rPr>
        <w:rFonts w:hint="default"/>
        <w:lang w:val="en-AU" w:eastAsia="en-US" w:bidi="ar-SA"/>
      </w:rPr>
    </w:lvl>
  </w:abstractNum>
  <w:abstractNum w:abstractNumId="11" w15:restartNumberingAfterBreak="0">
    <w:nsid w:val="69687754"/>
    <w:multiLevelType w:val="hybridMultilevel"/>
    <w:tmpl w:val="5274ACF2"/>
    <w:lvl w:ilvl="0" w:tplc="489CFB30">
      <w:numFmt w:val="bullet"/>
      <w:lvlText w:val=""/>
      <w:lvlJc w:val="left"/>
      <w:pPr>
        <w:ind w:left="827" w:hanging="360"/>
      </w:pPr>
      <w:rPr>
        <w:rFonts w:ascii="Symbol" w:eastAsia="Symbol" w:hAnsi="Symbol" w:cs="Symbol" w:hint="default"/>
        <w:b w:val="0"/>
        <w:bCs w:val="0"/>
        <w:i w:val="0"/>
        <w:iCs w:val="0"/>
        <w:w w:val="100"/>
        <w:sz w:val="22"/>
        <w:szCs w:val="22"/>
        <w:lang w:val="en-AU" w:eastAsia="en-US" w:bidi="ar-SA"/>
      </w:rPr>
    </w:lvl>
    <w:lvl w:ilvl="1" w:tplc="159A0868">
      <w:numFmt w:val="bullet"/>
      <w:lvlText w:val="•"/>
      <w:lvlJc w:val="left"/>
      <w:pPr>
        <w:ind w:left="1217" w:hanging="360"/>
      </w:pPr>
      <w:rPr>
        <w:rFonts w:hint="default"/>
        <w:lang w:val="en-AU" w:eastAsia="en-US" w:bidi="ar-SA"/>
      </w:rPr>
    </w:lvl>
    <w:lvl w:ilvl="2" w:tplc="EC9CC964">
      <w:numFmt w:val="bullet"/>
      <w:lvlText w:val="•"/>
      <w:lvlJc w:val="left"/>
      <w:pPr>
        <w:ind w:left="1614" w:hanging="360"/>
      </w:pPr>
      <w:rPr>
        <w:rFonts w:hint="default"/>
        <w:lang w:val="en-AU" w:eastAsia="en-US" w:bidi="ar-SA"/>
      </w:rPr>
    </w:lvl>
    <w:lvl w:ilvl="3" w:tplc="B3821AE8">
      <w:numFmt w:val="bullet"/>
      <w:lvlText w:val="•"/>
      <w:lvlJc w:val="left"/>
      <w:pPr>
        <w:ind w:left="2011" w:hanging="360"/>
      </w:pPr>
      <w:rPr>
        <w:rFonts w:hint="default"/>
        <w:lang w:val="en-AU" w:eastAsia="en-US" w:bidi="ar-SA"/>
      </w:rPr>
    </w:lvl>
    <w:lvl w:ilvl="4" w:tplc="B07AAF68">
      <w:numFmt w:val="bullet"/>
      <w:lvlText w:val="•"/>
      <w:lvlJc w:val="left"/>
      <w:pPr>
        <w:ind w:left="2408" w:hanging="360"/>
      </w:pPr>
      <w:rPr>
        <w:rFonts w:hint="default"/>
        <w:lang w:val="en-AU" w:eastAsia="en-US" w:bidi="ar-SA"/>
      </w:rPr>
    </w:lvl>
    <w:lvl w:ilvl="5" w:tplc="A210E11E">
      <w:numFmt w:val="bullet"/>
      <w:lvlText w:val="•"/>
      <w:lvlJc w:val="left"/>
      <w:pPr>
        <w:ind w:left="2806" w:hanging="360"/>
      </w:pPr>
      <w:rPr>
        <w:rFonts w:hint="default"/>
        <w:lang w:val="en-AU" w:eastAsia="en-US" w:bidi="ar-SA"/>
      </w:rPr>
    </w:lvl>
    <w:lvl w:ilvl="6" w:tplc="EE142542">
      <w:numFmt w:val="bullet"/>
      <w:lvlText w:val="•"/>
      <w:lvlJc w:val="left"/>
      <w:pPr>
        <w:ind w:left="3203" w:hanging="360"/>
      </w:pPr>
      <w:rPr>
        <w:rFonts w:hint="default"/>
        <w:lang w:val="en-AU" w:eastAsia="en-US" w:bidi="ar-SA"/>
      </w:rPr>
    </w:lvl>
    <w:lvl w:ilvl="7" w:tplc="BA247FAE">
      <w:numFmt w:val="bullet"/>
      <w:lvlText w:val="•"/>
      <w:lvlJc w:val="left"/>
      <w:pPr>
        <w:ind w:left="3600" w:hanging="360"/>
      </w:pPr>
      <w:rPr>
        <w:rFonts w:hint="default"/>
        <w:lang w:val="en-AU" w:eastAsia="en-US" w:bidi="ar-SA"/>
      </w:rPr>
    </w:lvl>
    <w:lvl w:ilvl="8" w:tplc="D4BA836A">
      <w:numFmt w:val="bullet"/>
      <w:lvlText w:val="•"/>
      <w:lvlJc w:val="left"/>
      <w:pPr>
        <w:ind w:left="3997" w:hanging="360"/>
      </w:pPr>
      <w:rPr>
        <w:rFonts w:hint="default"/>
        <w:lang w:val="en-AU" w:eastAsia="en-US" w:bidi="ar-SA"/>
      </w:rPr>
    </w:lvl>
  </w:abstractNum>
  <w:abstractNum w:abstractNumId="12" w15:restartNumberingAfterBreak="0">
    <w:nsid w:val="7611372A"/>
    <w:multiLevelType w:val="hybridMultilevel"/>
    <w:tmpl w:val="14043C6A"/>
    <w:lvl w:ilvl="0" w:tplc="0EB0C5CA">
      <w:start w:val="1"/>
      <w:numFmt w:val="decimal"/>
      <w:lvlText w:val="%1."/>
      <w:lvlJc w:val="left"/>
      <w:pPr>
        <w:ind w:left="1288" w:hanging="720"/>
      </w:pPr>
      <w:rPr>
        <w:rFonts w:ascii="Calibri" w:eastAsia="Calibri" w:hAnsi="Calibri" w:cs="Calibri" w:hint="default"/>
        <w:b w:val="0"/>
        <w:bCs w:val="0"/>
        <w:i w:val="0"/>
        <w:iCs w:val="0"/>
        <w:w w:val="100"/>
        <w:sz w:val="22"/>
        <w:szCs w:val="22"/>
        <w:lang w:val="en-AU" w:eastAsia="en-US" w:bidi="ar-SA"/>
      </w:rPr>
    </w:lvl>
    <w:lvl w:ilvl="1" w:tplc="85220A56">
      <w:numFmt w:val="bullet"/>
      <w:lvlText w:val="•"/>
      <w:lvlJc w:val="left"/>
      <w:pPr>
        <w:ind w:left="2241" w:hanging="720"/>
      </w:pPr>
      <w:rPr>
        <w:rFonts w:hint="default"/>
        <w:lang w:val="en-AU" w:eastAsia="en-US" w:bidi="ar-SA"/>
      </w:rPr>
    </w:lvl>
    <w:lvl w:ilvl="2" w:tplc="C7D49BA8">
      <w:numFmt w:val="bullet"/>
      <w:lvlText w:val="•"/>
      <w:lvlJc w:val="left"/>
      <w:pPr>
        <w:ind w:left="3202" w:hanging="720"/>
      </w:pPr>
      <w:rPr>
        <w:rFonts w:hint="default"/>
        <w:lang w:val="en-AU" w:eastAsia="en-US" w:bidi="ar-SA"/>
      </w:rPr>
    </w:lvl>
    <w:lvl w:ilvl="3" w:tplc="EF5AE0EC">
      <w:numFmt w:val="bullet"/>
      <w:lvlText w:val="•"/>
      <w:lvlJc w:val="left"/>
      <w:pPr>
        <w:ind w:left="4163" w:hanging="720"/>
      </w:pPr>
      <w:rPr>
        <w:rFonts w:hint="default"/>
        <w:lang w:val="en-AU" w:eastAsia="en-US" w:bidi="ar-SA"/>
      </w:rPr>
    </w:lvl>
    <w:lvl w:ilvl="4" w:tplc="7374C76E">
      <w:numFmt w:val="bullet"/>
      <w:lvlText w:val="•"/>
      <w:lvlJc w:val="left"/>
      <w:pPr>
        <w:ind w:left="5124" w:hanging="720"/>
      </w:pPr>
      <w:rPr>
        <w:rFonts w:hint="default"/>
        <w:lang w:val="en-AU" w:eastAsia="en-US" w:bidi="ar-SA"/>
      </w:rPr>
    </w:lvl>
    <w:lvl w:ilvl="5" w:tplc="7A8E15FA">
      <w:numFmt w:val="bullet"/>
      <w:lvlText w:val="•"/>
      <w:lvlJc w:val="left"/>
      <w:pPr>
        <w:ind w:left="6086" w:hanging="720"/>
      </w:pPr>
      <w:rPr>
        <w:rFonts w:hint="default"/>
        <w:lang w:val="en-AU" w:eastAsia="en-US" w:bidi="ar-SA"/>
      </w:rPr>
    </w:lvl>
    <w:lvl w:ilvl="6" w:tplc="9A2AB5EE">
      <w:numFmt w:val="bullet"/>
      <w:lvlText w:val="•"/>
      <w:lvlJc w:val="left"/>
      <w:pPr>
        <w:ind w:left="7047" w:hanging="720"/>
      </w:pPr>
      <w:rPr>
        <w:rFonts w:hint="default"/>
        <w:lang w:val="en-AU" w:eastAsia="en-US" w:bidi="ar-SA"/>
      </w:rPr>
    </w:lvl>
    <w:lvl w:ilvl="7" w:tplc="14CAD79E">
      <w:numFmt w:val="bullet"/>
      <w:lvlText w:val="•"/>
      <w:lvlJc w:val="left"/>
      <w:pPr>
        <w:ind w:left="8008" w:hanging="720"/>
      </w:pPr>
      <w:rPr>
        <w:rFonts w:hint="default"/>
        <w:lang w:val="en-AU" w:eastAsia="en-US" w:bidi="ar-SA"/>
      </w:rPr>
    </w:lvl>
    <w:lvl w:ilvl="8" w:tplc="70CEFA04">
      <w:numFmt w:val="bullet"/>
      <w:lvlText w:val="•"/>
      <w:lvlJc w:val="left"/>
      <w:pPr>
        <w:ind w:left="8969" w:hanging="720"/>
      </w:pPr>
      <w:rPr>
        <w:rFonts w:hint="default"/>
        <w:lang w:val="en-AU" w:eastAsia="en-US" w:bidi="ar-SA"/>
      </w:rPr>
    </w:lvl>
  </w:abstractNum>
  <w:num w:numId="1" w16cid:durableId="1071779131">
    <w:abstractNumId w:val="3"/>
  </w:num>
  <w:num w:numId="2" w16cid:durableId="1640914332">
    <w:abstractNumId w:val="6"/>
  </w:num>
  <w:num w:numId="3" w16cid:durableId="352610113">
    <w:abstractNumId w:val="11"/>
  </w:num>
  <w:num w:numId="4" w16cid:durableId="1980456191">
    <w:abstractNumId w:val="0"/>
  </w:num>
  <w:num w:numId="5" w16cid:durableId="616450106">
    <w:abstractNumId w:val="5"/>
  </w:num>
  <w:num w:numId="6" w16cid:durableId="682585117">
    <w:abstractNumId w:val="4"/>
  </w:num>
  <w:num w:numId="7" w16cid:durableId="775904667">
    <w:abstractNumId w:val="12"/>
  </w:num>
  <w:num w:numId="8" w16cid:durableId="222758832">
    <w:abstractNumId w:val="1"/>
  </w:num>
  <w:num w:numId="9" w16cid:durableId="509638401">
    <w:abstractNumId w:val="7"/>
  </w:num>
  <w:num w:numId="10" w16cid:durableId="1709455654">
    <w:abstractNumId w:val="10"/>
  </w:num>
  <w:num w:numId="11" w16cid:durableId="322860953">
    <w:abstractNumId w:val="8"/>
  </w:num>
  <w:num w:numId="12" w16cid:durableId="1036585692">
    <w:abstractNumId w:val="2"/>
  </w:num>
  <w:num w:numId="13" w16cid:durableId="3331500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98"/>
    <w:rsid w:val="00070F21"/>
    <w:rsid w:val="00083F6B"/>
    <w:rsid w:val="0009496D"/>
    <w:rsid w:val="000E74B7"/>
    <w:rsid w:val="00102583"/>
    <w:rsid w:val="00153A06"/>
    <w:rsid w:val="00160202"/>
    <w:rsid w:val="00163F2E"/>
    <w:rsid w:val="001862DF"/>
    <w:rsid w:val="001A4E1B"/>
    <w:rsid w:val="002008A8"/>
    <w:rsid w:val="00217530"/>
    <w:rsid w:val="00223525"/>
    <w:rsid w:val="00245A64"/>
    <w:rsid w:val="00296552"/>
    <w:rsid w:val="002A417F"/>
    <w:rsid w:val="002D31DB"/>
    <w:rsid w:val="002F12FC"/>
    <w:rsid w:val="002F333E"/>
    <w:rsid w:val="002F3CE9"/>
    <w:rsid w:val="003013DC"/>
    <w:rsid w:val="00314976"/>
    <w:rsid w:val="003154BD"/>
    <w:rsid w:val="003166F2"/>
    <w:rsid w:val="0033089B"/>
    <w:rsid w:val="00340028"/>
    <w:rsid w:val="0036147E"/>
    <w:rsid w:val="00373740"/>
    <w:rsid w:val="003C0ACF"/>
    <w:rsid w:val="003C2C4C"/>
    <w:rsid w:val="003D2D62"/>
    <w:rsid w:val="003D6203"/>
    <w:rsid w:val="003E7298"/>
    <w:rsid w:val="004249B4"/>
    <w:rsid w:val="00437AD7"/>
    <w:rsid w:val="00445FBD"/>
    <w:rsid w:val="00447B46"/>
    <w:rsid w:val="00494031"/>
    <w:rsid w:val="004C24EE"/>
    <w:rsid w:val="004C60A5"/>
    <w:rsid w:val="004C784C"/>
    <w:rsid w:val="0050449A"/>
    <w:rsid w:val="00514A6F"/>
    <w:rsid w:val="005224EC"/>
    <w:rsid w:val="005478D9"/>
    <w:rsid w:val="00576F88"/>
    <w:rsid w:val="005879B9"/>
    <w:rsid w:val="005B7E40"/>
    <w:rsid w:val="005D67A4"/>
    <w:rsid w:val="005E1996"/>
    <w:rsid w:val="00610B53"/>
    <w:rsid w:val="00634AC9"/>
    <w:rsid w:val="00642578"/>
    <w:rsid w:val="006875D4"/>
    <w:rsid w:val="006936C6"/>
    <w:rsid w:val="00696BC1"/>
    <w:rsid w:val="006A3345"/>
    <w:rsid w:val="006A498B"/>
    <w:rsid w:val="006B6A30"/>
    <w:rsid w:val="006D4835"/>
    <w:rsid w:val="00734530"/>
    <w:rsid w:val="00780ADC"/>
    <w:rsid w:val="007C18DD"/>
    <w:rsid w:val="007C4867"/>
    <w:rsid w:val="007D35CE"/>
    <w:rsid w:val="00822C40"/>
    <w:rsid w:val="00830F43"/>
    <w:rsid w:val="00864166"/>
    <w:rsid w:val="0089499B"/>
    <w:rsid w:val="008A4C34"/>
    <w:rsid w:val="008A4D40"/>
    <w:rsid w:val="008C4DEA"/>
    <w:rsid w:val="008E7C39"/>
    <w:rsid w:val="00935075"/>
    <w:rsid w:val="00947802"/>
    <w:rsid w:val="009618DE"/>
    <w:rsid w:val="0096376B"/>
    <w:rsid w:val="00986FA4"/>
    <w:rsid w:val="009B1DD8"/>
    <w:rsid w:val="009C7E3A"/>
    <w:rsid w:val="009D2B41"/>
    <w:rsid w:val="009F51EA"/>
    <w:rsid w:val="00A218CC"/>
    <w:rsid w:val="00A66BF7"/>
    <w:rsid w:val="00A803CA"/>
    <w:rsid w:val="00A90C4A"/>
    <w:rsid w:val="00AA6DDC"/>
    <w:rsid w:val="00AC3BF8"/>
    <w:rsid w:val="00AE115F"/>
    <w:rsid w:val="00AF74CD"/>
    <w:rsid w:val="00B25299"/>
    <w:rsid w:val="00B27C8E"/>
    <w:rsid w:val="00B35B8A"/>
    <w:rsid w:val="00B41ADC"/>
    <w:rsid w:val="00B453A8"/>
    <w:rsid w:val="00B822A0"/>
    <w:rsid w:val="00B831E7"/>
    <w:rsid w:val="00B85FC4"/>
    <w:rsid w:val="00BB70DF"/>
    <w:rsid w:val="00BD4936"/>
    <w:rsid w:val="00C36B93"/>
    <w:rsid w:val="00C55944"/>
    <w:rsid w:val="00C746BB"/>
    <w:rsid w:val="00C8442A"/>
    <w:rsid w:val="00C93115"/>
    <w:rsid w:val="00CF23FE"/>
    <w:rsid w:val="00D200E5"/>
    <w:rsid w:val="00D2176A"/>
    <w:rsid w:val="00D62D74"/>
    <w:rsid w:val="00D91D61"/>
    <w:rsid w:val="00DB3A2B"/>
    <w:rsid w:val="00DB6DDC"/>
    <w:rsid w:val="00E22C1C"/>
    <w:rsid w:val="00E752E1"/>
    <w:rsid w:val="00E9594D"/>
    <w:rsid w:val="00EC55EE"/>
    <w:rsid w:val="00EE42E0"/>
    <w:rsid w:val="00EE4EFE"/>
    <w:rsid w:val="00F04904"/>
    <w:rsid w:val="00F145B3"/>
    <w:rsid w:val="00F160AE"/>
    <w:rsid w:val="00F244C3"/>
    <w:rsid w:val="00F620B5"/>
    <w:rsid w:val="00F8074E"/>
    <w:rsid w:val="00FC50E5"/>
    <w:rsid w:val="00FF7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1AB34"/>
  <w15:docId w15:val="{48A274DC-C257-454F-91D1-B43FF2B2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207"/>
      <w:outlineLvl w:val="0"/>
    </w:pPr>
    <w:rPr>
      <w:b/>
      <w:bCs/>
      <w:sz w:val="32"/>
      <w:szCs w:val="32"/>
    </w:rPr>
  </w:style>
  <w:style w:type="paragraph" w:styleId="Heading2">
    <w:name w:val="heading 2"/>
    <w:basedOn w:val="Normal"/>
    <w:uiPriority w:val="9"/>
    <w:unhideWhenUsed/>
    <w:qFormat/>
    <w:pPr>
      <w:spacing w:before="2"/>
      <w:ind w:left="207"/>
      <w:outlineLvl w:val="1"/>
    </w:pPr>
    <w:rPr>
      <w:b/>
      <w:bCs/>
      <w:sz w:val="28"/>
      <w:szCs w:val="28"/>
    </w:rPr>
  </w:style>
  <w:style w:type="paragraph" w:styleId="Heading3">
    <w:name w:val="heading 3"/>
    <w:basedOn w:val="Normal"/>
    <w:uiPriority w:val="9"/>
    <w:unhideWhenUsed/>
    <w:qFormat/>
    <w:pPr>
      <w:ind w:left="20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86" w:lineRule="exact"/>
      <w:ind w:left="3118" w:right="3010"/>
      <w:jc w:val="center"/>
    </w:pPr>
    <w:rPr>
      <w:b/>
      <w:bCs/>
      <w:sz w:val="48"/>
      <w:szCs w:val="48"/>
    </w:rPr>
  </w:style>
  <w:style w:type="paragraph" w:styleId="ListParagraph">
    <w:name w:val="List Paragraph"/>
    <w:basedOn w:val="Normal"/>
    <w:uiPriority w:val="1"/>
    <w:qFormat/>
    <w:pPr>
      <w:ind w:left="928" w:hanging="361"/>
    </w:pPr>
  </w:style>
  <w:style w:type="paragraph" w:customStyle="1" w:styleId="TableParagraph">
    <w:name w:val="Table Paragraph"/>
    <w:basedOn w:val="Normal"/>
    <w:uiPriority w:val="1"/>
    <w:qFormat/>
    <w:pPr>
      <w:ind w:left="106"/>
    </w:pPr>
  </w:style>
  <w:style w:type="character" w:styleId="Hyperlink">
    <w:name w:val="Hyperlink"/>
    <w:basedOn w:val="DefaultParagraphFont"/>
    <w:uiPriority w:val="99"/>
    <w:unhideWhenUsed/>
    <w:rsid w:val="006875D4"/>
    <w:rPr>
      <w:color w:val="0000FF" w:themeColor="hyperlink"/>
      <w:u w:val="single"/>
    </w:rPr>
  </w:style>
  <w:style w:type="character" w:styleId="UnresolvedMention">
    <w:name w:val="Unresolved Mention"/>
    <w:basedOn w:val="DefaultParagraphFont"/>
    <w:uiPriority w:val="99"/>
    <w:semiHidden/>
    <w:unhideWhenUsed/>
    <w:rsid w:val="00DB6DDC"/>
    <w:rPr>
      <w:color w:val="605E5C"/>
      <w:shd w:val="clear" w:color="auto" w:fill="E1DFDD"/>
    </w:rPr>
  </w:style>
  <w:style w:type="paragraph" w:styleId="Header">
    <w:name w:val="header"/>
    <w:basedOn w:val="Normal"/>
    <w:link w:val="HeaderChar"/>
    <w:uiPriority w:val="99"/>
    <w:unhideWhenUsed/>
    <w:rsid w:val="00163F2E"/>
    <w:pPr>
      <w:tabs>
        <w:tab w:val="center" w:pos="4513"/>
        <w:tab w:val="right" w:pos="9026"/>
      </w:tabs>
    </w:pPr>
  </w:style>
  <w:style w:type="character" w:customStyle="1" w:styleId="HeaderChar">
    <w:name w:val="Header Char"/>
    <w:basedOn w:val="DefaultParagraphFont"/>
    <w:link w:val="Header"/>
    <w:uiPriority w:val="99"/>
    <w:rsid w:val="00163F2E"/>
    <w:rPr>
      <w:rFonts w:ascii="Calibri" w:eastAsia="Calibri" w:hAnsi="Calibri" w:cs="Calibri"/>
      <w:lang w:val="en-AU"/>
    </w:rPr>
  </w:style>
  <w:style w:type="paragraph" w:styleId="Footer">
    <w:name w:val="footer"/>
    <w:basedOn w:val="Normal"/>
    <w:link w:val="FooterChar"/>
    <w:uiPriority w:val="99"/>
    <w:unhideWhenUsed/>
    <w:rsid w:val="00163F2E"/>
    <w:pPr>
      <w:tabs>
        <w:tab w:val="center" w:pos="4513"/>
        <w:tab w:val="right" w:pos="9026"/>
      </w:tabs>
    </w:pPr>
  </w:style>
  <w:style w:type="character" w:customStyle="1" w:styleId="FooterChar">
    <w:name w:val="Footer Char"/>
    <w:basedOn w:val="DefaultParagraphFont"/>
    <w:link w:val="Footer"/>
    <w:uiPriority w:val="99"/>
    <w:rsid w:val="00163F2E"/>
    <w:rPr>
      <w:rFonts w:ascii="Calibri" w:eastAsia="Calibri" w:hAnsi="Calibri" w:cs="Calibri"/>
      <w:lang w:val="en-AU"/>
    </w:rPr>
  </w:style>
  <w:style w:type="character" w:styleId="FollowedHyperlink">
    <w:name w:val="FollowedHyperlink"/>
    <w:basedOn w:val="DefaultParagraphFont"/>
    <w:uiPriority w:val="99"/>
    <w:semiHidden/>
    <w:unhideWhenUsed/>
    <w:rsid w:val="00576F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rw.io/stt-2CnWiU2GgfLTrpP5BoNVu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wda.org.au" TargetMode="External"/><Relationship Id="rId17" Type="http://schemas.openxmlformats.org/officeDocument/2006/relationships/hyperlink" Target="mailto:info@wda.org.au" TargetMode="External"/><Relationship Id="rId2" Type="http://schemas.openxmlformats.org/officeDocument/2006/relationships/customXml" Target="../customXml/item2.xml"/><Relationship Id="rId16" Type="http://schemas.openxmlformats.org/officeDocument/2006/relationships/hyperlink" Target="https://sprw.io/stt-2CnWiU2GgfLTrpP5BoNVu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da.org.au"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s://sprw.io/stt-2CnWiU2GgfLTrpP5BoNVuR"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wsm.org.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wda.org.au" TargetMode="External"/><Relationship Id="rId1" Type="http://schemas.openxmlformats.org/officeDocument/2006/relationships/hyperlink" Target="mailto:info@wda.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033854-e21a-48c6-bb79-ceff5308b280">
      <Terms xmlns="http://schemas.microsoft.com/office/infopath/2007/PartnerControls"/>
    </lcf76f155ced4ddcb4097134ff3c332f>
    <TaxCatchAll xmlns="9d2f1e64-6425-48e0-8f67-07eb61279a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1799EA682D54DBA5F5D6788E1A28A" ma:contentTypeVersion="18" ma:contentTypeDescription="Create a new document." ma:contentTypeScope="" ma:versionID="3470817456b0c218f273ca9e9c7280eb">
  <xsd:schema xmlns:xsd="http://www.w3.org/2001/XMLSchema" xmlns:xs="http://www.w3.org/2001/XMLSchema" xmlns:p="http://schemas.microsoft.com/office/2006/metadata/properties" xmlns:ns2="a7033854-e21a-48c6-bb79-ceff5308b280" xmlns:ns3="9d2f1e64-6425-48e0-8f67-07eb61279ad6" targetNamespace="http://schemas.microsoft.com/office/2006/metadata/properties" ma:root="true" ma:fieldsID="679f8d6b116afc959f18df7a4dec5f08" ns2:_="" ns3:_="">
    <xsd:import namespace="a7033854-e21a-48c6-bb79-ceff5308b280"/>
    <xsd:import namespace="9d2f1e64-6425-48e0-8f67-07eb61279a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3854-e21a-48c6-bb79-ceff5308b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babf36-7048-47a6-a29e-acfea3ebb2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f1e64-6425-48e0-8f67-07eb61279a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b74db2-45ba-456e-a822-7ea1f344165a}" ma:internalName="TaxCatchAll" ma:showField="CatchAllData" ma:web="9d2f1e64-6425-48e0-8f67-07eb6127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C5E83-9FF4-4EAF-BD62-335384846F06}">
  <ds:schemaRefs>
    <ds:schemaRef ds:uri="http://schemas.microsoft.com/office/2006/metadata/properties"/>
    <ds:schemaRef ds:uri="http://schemas.microsoft.com/office/infopath/2007/PartnerControls"/>
    <ds:schemaRef ds:uri="a7033854-e21a-48c6-bb79-ceff5308b280"/>
    <ds:schemaRef ds:uri="9d2f1e64-6425-48e0-8f67-07eb61279ad6"/>
  </ds:schemaRefs>
</ds:datastoreItem>
</file>

<file path=customXml/itemProps2.xml><?xml version="1.0" encoding="utf-8"?>
<ds:datastoreItem xmlns:ds="http://schemas.openxmlformats.org/officeDocument/2006/customXml" ds:itemID="{6E57B7D7-34C3-49F8-9EA5-C6EF4BEB6135}">
  <ds:schemaRefs>
    <ds:schemaRef ds:uri="http://schemas.microsoft.com/sharepoint/v3/contenttype/forms"/>
  </ds:schemaRefs>
</ds:datastoreItem>
</file>

<file path=customXml/itemProps3.xml><?xml version="1.0" encoding="utf-8"?>
<ds:datastoreItem xmlns:ds="http://schemas.openxmlformats.org/officeDocument/2006/customXml" ds:itemID="{0F5AA85F-8ED8-4571-9F51-DD33F6454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3854-e21a-48c6-bb79-ceff5308b280"/>
    <ds:schemaRef ds:uri="9d2f1e64-6425-48e0-8f67-07eb6127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6</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Emerald Energy Pro</vt:lpstr>
    </vt:vector>
  </TitlesOfParts>
  <Company/>
  <LinksUpToDate>false</LinksUpToDate>
  <CharactersWithSpaces>11785</CharactersWithSpaces>
  <SharedDoc>false</SharedDoc>
  <HLinks>
    <vt:vector size="48" baseType="variant">
      <vt:variant>
        <vt:i4>5111860</vt:i4>
      </vt:variant>
      <vt:variant>
        <vt:i4>18</vt:i4>
      </vt:variant>
      <vt:variant>
        <vt:i4>0</vt:i4>
      </vt:variant>
      <vt:variant>
        <vt:i4>5</vt:i4>
      </vt:variant>
      <vt:variant>
        <vt:lpwstr>mailto:info@wda.org.au</vt:lpwstr>
      </vt:variant>
      <vt:variant>
        <vt:lpwstr/>
      </vt:variant>
      <vt:variant>
        <vt:i4>2818111</vt:i4>
      </vt:variant>
      <vt:variant>
        <vt:i4>15</vt:i4>
      </vt:variant>
      <vt:variant>
        <vt:i4>0</vt:i4>
      </vt:variant>
      <vt:variant>
        <vt:i4>5</vt:i4>
      </vt:variant>
      <vt:variant>
        <vt:lpwstr>https://www.wda.org.au/</vt:lpwstr>
      </vt:variant>
      <vt:variant>
        <vt:lpwstr/>
      </vt:variant>
      <vt:variant>
        <vt:i4>5111860</vt:i4>
      </vt:variant>
      <vt:variant>
        <vt:i4>12</vt:i4>
      </vt:variant>
      <vt:variant>
        <vt:i4>0</vt:i4>
      </vt:variant>
      <vt:variant>
        <vt:i4>5</vt:i4>
      </vt:variant>
      <vt:variant>
        <vt:lpwstr>mailto:info@wda.org.au</vt:lpwstr>
      </vt:variant>
      <vt:variant>
        <vt:lpwstr/>
      </vt:variant>
      <vt:variant>
        <vt:i4>8060979</vt:i4>
      </vt:variant>
      <vt:variant>
        <vt:i4>9</vt:i4>
      </vt:variant>
      <vt:variant>
        <vt:i4>0</vt:i4>
      </vt:variant>
      <vt:variant>
        <vt:i4>5</vt:i4>
      </vt:variant>
      <vt:variant>
        <vt:lpwstr>http://www.wda.org.au/</vt:lpwstr>
      </vt:variant>
      <vt:variant>
        <vt:lpwstr/>
      </vt:variant>
      <vt:variant>
        <vt:i4>5111860</vt:i4>
      </vt:variant>
      <vt:variant>
        <vt:i4>6</vt:i4>
      </vt:variant>
      <vt:variant>
        <vt:i4>0</vt:i4>
      </vt:variant>
      <vt:variant>
        <vt:i4>5</vt:i4>
      </vt:variant>
      <vt:variant>
        <vt:lpwstr>mailto:info@wda.org.au</vt:lpwstr>
      </vt:variant>
      <vt:variant>
        <vt:lpwstr/>
      </vt:variant>
      <vt:variant>
        <vt:i4>5111860</vt:i4>
      </vt:variant>
      <vt:variant>
        <vt:i4>3</vt:i4>
      </vt:variant>
      <vt:variant>
        <vt:i4>0</vt:i4>
      </vt:variant>
      <vt:variant>
        <vt:i4>5</vt:i4>
      </vt:variant>
      <vt:variant>
        <vt:lpwstr>mailto:info@wda.org.au</vt:lpwstr>
      </vt:variant>
      <vt:variant>
        <vt:lpwstr/>
      </vt:variant>
      <vt:variant>
        <vt:i4>8060979</vt:i4>
      </vt:variant>
      <vt:variant>
        <vt:i4>0</vt:i4>
      </vt:variant>
      <vt:variant>
        <vt:i4>0</vt:i4>
      </vt:variant>
      <vt:variant>
        <vt:i4>5</vt:i4>
      </vt:variant>
      <vt:variant>
        <vt:lpwstr>http://www.wda.org.au/</vt:lpwstr>
      </vt:variant>
      <vt:variant>
        <vt:lpwstr/>
      </vt:variant>
      <vt:variant>
        <vt:i4>5111860</vt:i4>
      </vt:variant>
      <vt:variant>
        <vt:i4>0</vt:i4>
      </vt:variant>
      <vt:variant>
        <vt:i4>0</vt:i4>
      </vt:variant>
      <vt:variant>
        <vt:i4>5</vt:i4>
      </vt:variant>
      <vt:variant>
        <vt:lpwstr>mailto:info@wda.org.au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Emerald Energy Pro</dc:title>
  <dc:subject/>
  <dc:creator>Wimmera Development Association</dc:creator>
  <cp:keywords/>
  <cp:lastModifiedBy>Georgia Bennett</cp:lastModifiedBy>
  <cp:revision>73</cp:revision>
  <dcterms:created xsi:type="dcterms:W3CDTF">2023-03-14T21:45:00Z</dcterms:created>
  <dcterms:modified xsi:type="dcterms:W3CDTF">2024-04-10T06:37:00Z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2022-02-25T00:00:00Z</vt:filetime>
  </property>
  <property fmtid="{D5CDD505-2E9C-101B-9397-08002B2CF9AE}" pid="5" name="ContentTypeId">
    <vt:lpwstr>0x01010044E1799EA682D54DBA5F5D6788E1A28A</vt:lpwstr>
  </property>
  <property fmtid="{D5CDD505-2E9C-101B-9397-08002B2CF9AE}" pid="6" name="MediaServiceImageTags">
    <vt:lpwstr/>
  </property>
</Properties>
</file>